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F5319" w14:textId="77777777" w:rsidR="00EE162F" w:rsidRPr="009425C3" w:rsidRDefault="00EE162F" w:rsidP="00EE162F">
      <w:pPr>
        <w:rPr>
          <w:rFonts w:ascii="Garamond" w:hAnsi="Garamond"/>
          <w:sz w:val="22"/>
          <w:szCs w:val="22"/>
        </w:rPr>
      </w:pPr>
    </w:p>
    <w:p w14:paraId="4983A89E" w14:textId="77777777" w:rsidR="00EE162F" w:rsidRDefault="00EE162F" w:rsidP="00EE162F">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7216" behindDoc="1" locked="0" layoutInCell="1" allowOverlap="1" wp14:anchorId="09E97AE5" wp14:editId="5D1C59E3">
            <wp:simplePos x="0" y="0"/>
            <wp:positionH relativeFrom="page">
              <wp:posOffset>3524250</wp:posOffset>
            </wp:positionH>
            <wp:positionV relativeFrom="page">
              <wp:posOffset>869950</wp:posOffset>
            </wp:positionV>
            <wp:extent cx="762000" cy="8001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anchor>
        </w:drawing>
      </w:r>
    </w:p>
    <w:p w14:paraId="5AE89AA0" w14:textId="77777777" w:rsidR="00EE162F" w:rsidRDefault="00EE162F" w:rsidP="00EE162F">
      <w:pPr>
        <w:spacing w:line="200" w:lineRule="exact"/>
        <w:rPr>
          <w:rFonts w:ascii="Times New Roman" w:eastAsia="Times New Roman" w:hAnsi="Times New Roman"/>
        </w:rPr>
      </w:pPr>
    </w:p>
    <w:p w14:paraId="2880D52D" w14:textId="77777777" w:rsidR="00EE162F" w:rsidRDefault="00EE162F" w:rsidP="00EE162F">
      <w:pPr>
        <w:spacing w:line="200" w:lineRule="exact"/>
        <w:rPr>
          <w:rFonts w:ascii="Times New Roman" w:eastAsia="Times New Roman" w:hAnsi="Times New Roman"/>
        </w:rPr>
      </w:pPr>
    </w:p>
    <w:p w14:paraId="717EEC25" w14:textId="77777777" w:rsidR="00EE162F" w:rsidRDefault="00EE162F" w:rsidP="00EE162F">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6192" behindDoc="1" locked="0" layoutInCell="1" allowOverlap="1" wp14:anchorId="23B14A3C" wp14:editId="6379A16F">
            <wp:simplePos x="0" y="0"/>
            <wp:positionH relativeFrom="page">
              <wp:posOffset>1043940</wp:posOffset>
            </wp:positionH>
            <wp:positionV relativeFrom="page">
              <wp:posOffset>1024255</wp:posOffset>
            </wp:positionV>
            <wp:extent cx="685800" cy="46799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467995"/>
                    </a:xfrm>
                    <a:prstGeom prst="rect">
                      <a:avLst/>
                    </a:prstGeom>
                    <a:noFill/>
                    <a:ln>
                      <a:noFill/>
                    </a:ln>
                  </pic:spPr>
                </pic:pic>
              </a:graphicData>
            </a:graphic>
          </wp:anchor>
        </w:drawing>
      </w:r>
    </w:p>
    <w:p w14:paraId="2D364E9D" w14:textId="77777777" w:rsidR="00EE162F" w:rsidRDefault="00EE162F" w:rsidP="00EE162F">
      <w:pPr>
        <w:spacing w:line="200" w:lineRule="exact"/>
        <w:rPr>
          <w:rFonts w:ascii="Times New Roman" w:eastAsia="Times New Roman" w:hAnsi="Times New Roman"/>
        </w:rPr>
      </w:pPr>
    </w:p>
    <w:p w14:paraId="1772AA97" w14:textId="77777777" w:rsidR="00EE162F" w:rsidRDefault="00EE162F" w:rsidP="00EE162F">
      <w:pPr>
        <w:spacing w:line="200" w:lineRule="exact"/>
        <w:rPr>
          <w:rFonts w:ascii="Times New Roman" w:eastAsia="Times New Roman" w:hAnsi="Times New Roman"/>
        </w:rPr>
      </w:pPr>
    </w:p>
    <w:p w14:paraId="25071642" w14:textId="77777777" w:rsidR="00EE162F" w:rsidRDefault="00EE162F" w:rsidP="00EE162F">
      <w:pPr>
        <w:spacing w:line="200" w:lineRule="exact"/>
        <w:rPr>
          <w:rFonts w:ascii="Times New Roman" w:eastAsia="Times New Roman" w:hAnsi="Times New Roman"/>
        </w:rPr>
      </w:pPr>
      <w:r>
        <w:rPr>
          <w:rFonts w:ascii="Times New Roman" w:eastAsia="Times New Roman" w:hAnsi="Times New Roman"/>
          <w:noProof/>
        </w:rPr>
        <w:drawing>
          <wp:anchor distT="0" distB="0" distL="114300" distR="114300" simplePos="0" relativeHeight="251658240" behindDoc="1" locked="0" layoutInCell="1" allowOverlap="1" wp14:anchorId="4C32FDA9" wp14:editId="5B3A0A2B">
            <wp:simplePos x="0" y="0"/>
            <wp:positionH relativeFrom="page">
              <wp:posOffset>6339840</wp:posOffset>
            </wp:positionH>
            <wp:positionV relativeFrom="page">
              <wp:posOffset>902335</wp:posOffset>
            </wp:positionV>
            <wp:extent cx="490855" cy="682625"/>
            <wp:effectExtent l="0" t="0" r="4445"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855" cy="682625"/>
                    </a:xfrm>
                    <a:prstGeom prst="rect">
                      <a:avLst/>
                    </a:prstGeom>
                    <a:noFill/>
                    <a:ln>
                      <a:noFill/>
                    </a:ln>
                  </pic:spPr>
                </pic:pic>
              </a:graphicData>
            </a:graphic>
          </wp:anchor>
        </w:drawing>
      </w:r>
    </w:p>
    <w:p w14:paraId="1BEDACAF" w14:textId="77777777" w:rsidR="00EE162F" w:rsidRDefault="00EE162F" w:rsidP="00EE162F">
      <w:pPr>
        <w:spacing w:line="360" w:lineRule="exact"/>
        <w:rPr>
          <w:rFonts w:ascii="Times New Roman" w:eastAsia="Times New Roman" w:hAnsi="Times New Roman"/>
        </w:rPr>
      </w:pPr>
    </w:p>
    <w:p w14:paraId="08066CBA" w14:textId="77777777" w:rsidR="00EE162F" w:rsidRDefault="00EE162F" w:rsidP="00EE162F">
      <w:pPr>
        <w:spacing w:line="0" w:lineRule="atLeast"/>
        <w:ind w:right="20"/>
        <w:jc w:val="center"/>
        <w:rPr>
          <w:rFonts w:ascii="Times New Roman" w:eastAsia="Times New Roman" w:hAnsi="Times New Roman"/>
          <w:sz w:val="22"/>
        </w:rPr>
      </w:pPr>
      <w:r>
        <w:rPr>
          <w:rFonts w:ascii="Times New Roman" w:eastAsia="Times New Roman" w:hAnsi="Times New Roman"/>
          <w:sz w:val="22"/>
        </w:rPr>
        <w:t>REPUBBLICA ITALIANA * REGIONE SICILIA</w:t>
      </w:r>
    </w:p>
    <w:p w14:paraId="7985C30E" w14:textId="77777777" w:rsidR="00EE162F" w:rsidRDefault="00EE162F" w:rsidP="00EE162F">
      <w:pPr>
        <w:spacing w:line="42" w:lineRule="exact"/>
        <w:rPr>
          <w:rFonts w:ascii="Times New Roman" w:eastAsia="Times New Roman" w:hAnsi="Times New Roman"/>
        </w:rPr>
      </w:pPr>
    </w:p>
    <w:p w14:paraId="1B98E5BA" w14:textId="77777777" w:rsidR="00EE162F" w:rsidRDefault="00EE162F" w:rsidP="00EE162F">
      <w:pPr>
        <w:numPr>
          <w:ilvl w:val="0"/>
          <w:numId w:val="1"/>
        </w:numPr>
        <w:tabs>
          <w:tab w:val="left" w:pos="1839"/>
        </w:tabs>
        <w:spacing w:line="274" w:lineRule="auto"/>
        <w:ind w:left="1460" w:right="1460" w:firstLine="143"/>
        <w:rPr>
          <w:rFonts w:ascii="Times New Roman" w:eastAsia="Times New Roman" w:hAnsi="Times New Roman"/>
          <w:b/>
          <w:sz w:val="22"/>
        </w:rPr>
      </w:pPr>
      <w:r>
        <w:rPr>
          <w:rFonts w:ascii="Times New Roman" w:eastAsia="Times New Roman" w:hAnsi="Times New Roman"/>
          <w:b/>
          <w:sz w:val="22"/>
        </w:rPr>
        <w:t xml:space="preserve">ISTITUTO COMPRENSIVO STATALE “DANTE ALIGHIERI” </w:t>
      </w:r>
      <w:r>
        <w:rPr>
          <w:rFonts w:ascii="Times New Roman" w:eastAsia="Times New Roman" w:hAnsi="Times New Roman"/>
          <w:b/>
          <w:i/>
          <w:sz w:val="22"/>
        </w:rPr>
        <w:t>SCUOLA DELL’INFANZIA,PRIMARIA E SECONDARIA DI I GRADO</w:t>
      </w:r>
    </w:p>
    <w:p w14:paraId="53B1CAF0" w14:textId="77777777" w:rsidR="00EE162F" w:rsidRDefault="00EE162F" w:rsidP="00EE162F">
      <w:pPr>
        <w:spacing w:line="1" w:lineRule="exact"/>
        <w:rPr>
          <w:rFonts w:ascii="Times New Roman" w:eastAsia="Times New Roman" w:hAnsi="Times New Roman"/>
        </w:rPr>
      </w:pPr>
    </w:p>
    <w:p w14:paraId="66C34622" w14:textId="77777777" w:rsidR="00EE162F" w:rsidRDefault="00EE162F" w:rsidP="00EE162F">
      <w:pPr>
        <w:spacing w:line="0" w:lineRule="atLeast"/>
        <w:ind w:right="20"/>
        <w:jc w:val="center"/>
        <w:rPr>
          <w:rFonts w:ascii="Times New Roman" w:eastAsia="Times New Roman" w:hAnsi="Times New Roman"/>
          <w:sz w:val="22"/>
        </w:rPr>
      </w:pPr>
      <w:r>
        <w:rPr>
          <w:rFonts w:ascii="Times New Roman" w:eastAsia="Times New Roman" w:hAnsi="Times New Roman"/>
          <w:b/>
          <w:sz w:val="22"/>
        </w:rPr>
        <w:t xml:space="preserve">Piazza Dante – 96015 </w:t>
      </w:r>
      <w:r>
        <w:rPr>
          <w:rFonts w:ascii="Times New Roman" w:eastAsia="Times New Roman" w:hAnsi="Times New Roman"/>
          <w:sz w:val="22"/>
        </w:rPr>
        <w:t>FRANCOFONTE</w:t>
      </w:r>
    </w:p>
    <w:p w14:paraId="6C66643C" w14:textId="77777777" w:rsidR="00EE162F" w:rsidRDefault="00EE162F" w:rsidP="00EE162F">
      <w:pPr>
        <w:spacing w:line="46" w:lineRule="exact"/>
        <w:rPr>
          <w:rFonts w:ascii="Times New Roman" w:eastAsia="Times New Roman" w:hAnsi="Times New Roman"/>
        </w:rPr>
      </w:pPr>
    </w:p>
    <w:p w14:paraId="794A4A4B" w14:textId="77777777" w:rsidR="008A497B" w:rsidRDefault="00EE162F" w:rsidP="00EE162F">
      <w:pPr>
        <w:spacing w:line="291" w:lineRule="auto"/>
        <w:ind w:right="80"/>
        <w:jc w:val="center"/>
        <w:rPr>
          <w:rFonts w:ascii="Times New Roman" w:eastAsia="Times New Roman" w:hAnsi="Times New Roman"/>
          <w:sz w:val="21"/>
        </w:rPr>
      </w:pPr>
      <w:r>
        <w:rPr>
          <w:rFonts w:ascii="Times New Roman" w:eastAsia="Times New Roman" w:hAnsi="Times New Roman"/>
          <w:sz w:val="21"/>
        </w:rPr>
        <w:t xml:space="preserve">TELEFONO 095/948186-FAX 095/2273089 COD.FISC.:82000290898 – COD.MECC.SRIC86300L </w:t>
      </w:r>
    </w:p>
    <w:p w14:paraId="2F20427E" w14:textId="3907BF7F" w:rsidR="00EE162F" w:rsidRDefault="00EE162F" w:rsidP="00EE162F">
      <w:pPr>
        <w:spacing w:line="291" w:lineRule="auto"/>
        <w:ind w:right="80"/>
        <w:jc w:val="center"/>
        <w:rPr>
          <w:rFonts w:ascii="Times New Roman" w:eastAsia="Times New Roman" w:hAnsi="Times New Roman"/>
          <w:sz w:val="21"/>
        </w:rPr>
      </w:pPr>
      <w:r>
        <w:rPr>
          <w:rFonts w:ascii="Times New Roman" w:eastAsia="Times New Roman" w:hAnsi="Times New Roman"/>
          <w:sz w:val="21"/>
        </w:rPr>
        <w:t>e-mail sric86300l@istruzione.it</w:t>
      </w:r>
    </w:p>
    <w:p w14:paraId="03A39672" w14:textId="4B65E772" w:rsidR="00EE162F" w:rsidRDefault="008A497B" w:rsidP="00EE162F">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4294967295" distB="4294967295" distL="114300" distR="114300" simplePos="0" relativeHeight="251659264" behindDoc="1" locked="0" layoutInCell="1" allowOverlap="1" wp14:anchorId="5CA5024A" wp14:editId="5D48C2CC">
                <wp:simplePos x="0" y="0"/>
                <wp:positionH relativeFrom="column">
                  <wp:posOffset>-22225</wp:posOffset>
                </wp:positionH>
                <wp:positionV relativeFrom="paragraph">
                  <wp:posOffset>16509</wp:posOffset>
                </wp:positionV>
                <wp:extent cx="6156325" cy="0"/>
                <wp:effectExtent l="0" t="0" r="0" b="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971D0" id="Connettore 1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1.3pt" to="48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" strokeweight=".50797mm"/>
            </w:pict>
          </mc:Fallback>
        </mc:AlternateContent>
      </w:r>
    </w:p>
    <w:p w14:paraId="35CF4F82" w14:textId="77777777" w:rsidR="00EE162F" w:rsidRDefault="00EE162F" w:rsidP="00EE162F">
      <w:pPr>
        <w:spacing w:line="200" w:lineRule="exact"/>
        <w:rPr>
          <w:rFonts w:ascii="Times New Roman" w:eastAsia="Times New Roman" w:hAnsi="Times New Roman"/>
        </w:rPr>
      </w:pPr>
    </w:p>
    <w:p w14:paraId="6D29FBA0" w14:textId="77777777" w:rsidR="00EE162F" w:rsidRDefault="00EE162F" w:rsidP="00EE162F">
      <w:pPr>
        <w:spacing w:line="200" w:lineRule="exact"/>
        <w:rPr>
          <w:rFonts w:ascii="Times New Roman" w:eastAsia="Times New Roman" w:hAnsi="Times New Roman"/>
        </w:rPr>
      </w:pPr>
    </w:p>
    <w:p w14:paraId="7EA71B50" w14:textId="77777777" w:rsidR="00EE162F" w:rsidRDefault="00EE162F" w:rsidP="00EE162F">
      <w:pPr>
        <w:spacing w:line="200" w:lineRule="exact"/>
        <w:rPr>
          <w:rFonts w:ascii="Times New Roman" w:eastAsia="Times New Roman" w:hAnsi="Times New Roman"/>
        </w:rPr>
      </w:pPr>
    </w:p>
    <w:p w14:paraId="6BCFC55E" w14:textId="77777777" w:rsidR="00EE162F" w:rsidRDefault="00EE162F" w:rsidP="00EE162F">
      <w:pPr>
        <w:spacing w:line="233" w:lineRule="exact"/>
        <w:rPr>
          <w:rFonts w:ascii="Times New Roman" w:eastAsia="Times New Roman" w:hAnsi="Times New Roman"/>
        </w:rPr>
      </w:pPr>
    </w:p>
    <w:p w14:paraId="1CD3AA5A" w14:textId="77777777" w:rsidR="00EE162F" w:rsidRDefault="00EE162F" w:rsidP="00EE162F">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REGOLAMENTO COMUNALE</w:t>
      </w:r>
    </w:p>
    <w:p w14:paraId="7F3AF444" w14:textId="77777777" w:rsidR="00EE162F" w:rsidRDefault="00EE162F" w:rsidP="00EE162F">
      <w:pPr>
        <w:spacing w:line="280" w:lineRule="exact"/>
        <w:rPr>
          <w:rFonts w:ascii="Times New Roman" w:eastAsia="Times New Roman" w:hAnsi="Times New Roman"/>
        </w:rPr>
      </w:pPr>
    </w:p>
    <w:p w14:paraId="13B9D00A" w14:textId="77777777" w:rsidR="00EE162F" w:rsidRDefault="00EE162F" w:rsidP="00EE162F">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ISTITUZIONE CONSIGLIO COMUNALE DEI</w:t>
      </w:r>
    </w:p>
    <w:p w14:paraId="5A6EC282" w14:textId="77777777" w:rsidR="00EE162F" w:rsidRDefault="00EE162F" w:rsidP="00EE162F">
      <w:pPr>
        <w:spacing w:line="280" w:lineRule="exact"/>
        <w:rPr>
          <w:rFonts w:ascii="Times New Roman" w:eastAsia="Times New Roman" w:hAnsi="Times New Roman"/>
        </w:rPr>
      </w:pPr>
    </w:p>
    <w:p w14:paraId="6628DBE0" w14:textId="77777777" w:rsidR="00EE162F" w:rsidRDefault="00EE162F" w:rsidP="00EE162F">
      <w:pPr>
        <w:spacing w:line="0" w:lineRule="atLeast"/>
        <w:jc w:val="center"/>
        <w:rPr>
          <w:rFonts w:ascii="Times New Roman" w:eastAsia="Times New Roman" w:hAnsi="Times New Roman"/>
          <w:b/>
          <w:sz w:val="22"/>
        </w:rPr>
      </w:pPr>
      <w:r>
        <w:rPr>
          <w:rFonts w:ascii="Times New Roman" w:eastAsia="Times New Roman" w:hAnsi="Times New Roman"/>
          <w:b/>
          <w:sz w:val="22"/>
        </w:rPr>
        <w:t>RAGAZZI DI FRANCOFONTE</w:t>
      </w:r>
    </w:p>
    <w:p w14:paraId="48881ABC" w14:textId="77777777" w:rsidR="00EE162F" w:rsidRDefault="00EE162F" w:rsidP="00EE162F">
      <w:pPr>
        <w:spacing w:line="280" w:lineRule="exact"/>
        <w:rPr>
          <w:rFonts w:ascii="Times New Roman" w:eastAsia="Times New Roman" w:hAnsi="Times New Roman"/>
        </w:rPr>
      </w:pPr>
    </w:p>
    <w:p w14:paraId="28766987" w14:textId="77777777" w:rsidR="00EE162F" w:rsidRDefault="00EE162F" w:rsidP="00EE162F">
      <w:pPr>
        <w:spacing w:line="0" w:lineRule="atLeast"/>
        <w:ind w:right="20"/>
        <w:jc w:val="center"/>
        <w:rPr>
          <w:rFonts w:ascii="Times New Roman" w:eastAsia="Times New Roman" w:hAnsi="Times New Roman"/>
          <w:b/>
          <w:sz w:val="22"/>
        </w:rPr>
      </w:pPr>
      <w:r>
        <w:rPr>
          <w:rFonts w:ascii="Times New Roman" w:eastAsia="Times New Roman" w:hAnsi="Times New Roman"/>
          <w:b/>
          <w:sz w:val="22"/>
        </w:rPr>
        <w:t>Premessa</w:t>
      </w:r>
    </w:p>
    <w:p w14:paraId="61BB219A" w14:textId="77777777" w:rsidR="00EE162F" w:rsidRDefault="00EE162F" w:rsidP="00EE162F">
      <w:pPr>
        <w:spacing w:line="286" w:lineRule="exact"/>
        <w:rPr>
          <w:rFonts w:ascii="Times New Roman" w:eastAsia="Times New Roman" w:hAnsi="Times New Roman"/>
        </w:rPr>
      </w:pPr>
    </w:p>
    <w:p w14:paraId="63050EAC" w14:textId="77777777" w:rsidR="00EE162F" w:rsidRDefault="00EE162F" w:rsidP="00EE162F">
      <w:pPr>
        <w:spacing w:line="236" w:lineRule="auto"/>
        <w:jc w:val="both"/>
        <w:rPr>
          <w:rFonts w:ascii="Times New Roman" w:eastAsia="Times New Roman" w:hAnsi="Times New Roman"/>
          <w:sz w:val="22"/>
        </w:rPr>
      </w:pPr>
      <w:r>
        <w:rPr>
          <w:rFonts w:ascii="Times New Roman" w:eastAsia="Times New Roman" w:hAnsi="Times New Roman"/>
          <w:sz w:val="22"/>
        </w:rPr>
        <w:t>Il Consiglio Comunale dei Ragazzi si presenta come un progetto di educazione alla vita pubblica e alla politica ed è finalizzato a promuovere la partecipazione dei bambini e dei preadolescenti alla vita della comunità locale.</w:t>
      </w:r>
    </w:p>
    <w:p w14:paraId="5410D4BE" w14:textId="77777777" w:rsidR="00EE162F" w:rsidRDefault="00EE162F" w:rsidP="00EE162F">
      <w:pPr>
        <w:spacing w:line="12" w:lineRule="exact"/>
        <w:rPr>
          <w:rFonts w:ascii="Times New Roman" w:eastAsia="Times New Roman" w:hAnsi="Times New Roman"/>
        </w:rPr>
      </w:pPr>
    </w:p>
    <w:p w14:paraId="24BE6B52" w14:textId="77777777" w:rsidR="00EE162F" w:rsidRDefault="00EE162F" w:rsidP="00EE162F">
      <w:pPr>
        <w:spacing w:line="235" w:lineRule="auto"/>
        <w:jc w:val="both"/>
        <w:rPr>
          <w:rFonts w:ascii="Times New Roman" w:eastAsia="Times New Roman" w:hAnsi="Times New Roman"/>
          <w:sz w:val="22"/>
        </w:rPr>
      </w:pPr>
      <w:r>
        <w:rPr>
          <w:rFonts w:ascii="Times New Roman" w:eastAsia="Times New Roman" w:hAnsi="Times New Roman"/>
          <w:sz w:val="22"/>
        </w:rPr>
        <w:t>Il Consiglio Comunale dei Ragazzi nasce sulla base dell’esperienza di alcuni Paesi stranieri, in particolar modo di quella francese, ricca di circa 20 anni di attività.</w:t>
      </w:r>
    </w:p>
    <w:p w14:paraId="3827EAA7" w14:textId="77777777" w:rsidR="00EE162F" w:rsidRDefault="00EE162F" w:rsidP="00EE162F">
      <w:pPr>
        <w:spacing w:line="11" w:lineRule="exact"/>
        <w:rPr>
          <w:rFonts w:ascii="Times New Roman" w:eastAsia="Times New Roman" w:hAnsi="Times New Roman"/>
        </w:rPr>
      </w:pPr>
    </w:p>
    <w:p w14:paraId="6E61D58B" w14:textId="77777777" w:rsidR="00EE162F" w:rsidRDefault="00EE162F" w:rsidP="00EE162F">
      <w:pPr>
        <w:spacing w:line="236" w:lineRule="auto"/>
        <w:jc w:val="both"/>
        <w:rPr>
          <w:rFonts w:ascii="Times New Roman" w:eastAsia="Times New Roman" w:hAnsi="Times New Roman"/>
          <w:sz w:val="22"/>
        </w:rPr>
      </w:pPr>
      <w:r>
        <w:rPr>
          <w:rFonts w:ascii="Times New Roman" w:eastAsia="Times New Roman" w:hAnsi="Times New Roman"/>
          <w:sz w:val="22"/>
        </w:rPr>
        <w:t>A livello nazionale la legge 285/97 sostiene le azioni positive per la promozione dei diritti dell’infanzia e dell’adolescenza attraverso “misure volte a promuovere la partecipazione dei bambini e degli adolescenti alla vita della comunità locale, anche amministrati va” (art. 7 comma C).</w:t>
      </w:r>
    </w:p>
    <w:p w14:paraId="3A4A1D46" w14:textId="77777777" w:rsidR="00EE162F" w:rsidRDefault="00EE162F" w:rsidP="00EE162F">
      <w:pPr>
        <w:spacing w:line="12" w:lineRule="exact"/>
        <w:rPr>
          <w:rFonts w:ascii="Times New Roman" w:eastAsia="Times New Roman" w:hAnsi="Times New Roman"/>
        </w:rPr>
      </w:pPr>
    </w:p>
    <w:p w14:paraId="4851CFEF" w14:textId="77777777" w:rsidR="00EE162F" w:rsidRDefault="00EE162F" w:rsidP="00EE162F">
      <w:pPr>
        <w:spacing w:line="237" w:lineRule="auto"/>
        <w:jc w:val="both"/>
        <w:rPr>
          <w:rFonts w:ascii="Times New Roman" w:eastAsia="Times New Roman" w:hAnsi="Times New Roman"/>
          <w:sz w:val="22"/>
        </w:rPr>
      </w:pPr>
      <w:r>
        <w:rPr>
          <w:rFonts w:ascii="Times New Roman" w:eastAsia="Times New Roman" w:hAnsi="Times New Roman"/>
          <w:sz w:val="22"/>
        </w:rPr>
        <w:t>Il Consiglio Comunale dei Ragazzi è un intervento che coinvolge la scuola, che ormai si configura non più come luogo di istruzione, ma anche di promozione del benessere dell’infanzia e del territorio, contesto culturale in cui il ragazzo si forma e cresce.</w:t>
      </w:r>
    </w:p>
    <w:p w14:paraId="05A2E4EF" w14:textId="77777777" w:rsidR="00EE162F" w:rsidRPr="00452E9E" w:rsidRDefault="00EE162F" w:rsidP="00EE162F">
      <w:pPr>
        <w:jc w:val="both"/>
        <w:rPr>
          <w:rFonts w:ascii="Times New Roman" w:hAnsi="Times New Roman" w:cs="Times New Roman"/>
          <w:sz w:val="22"/>
          <w:szCs w:val="22"/>
        </w:rPr>
      </w:pPr>
      <w:r w:rsidRPr="00594828">
        <w:rPr>
          <w:rFonts w:ascii="Times New Roman" w:hAnsi="Times New Roman" w:cs="Times New Roman"/>
          <w:sz w:val="22"/>
          <w:szCs w:val="22"/>
        </w:rPr>
        <w:t>Considerare la Scuola “</w:t>
      </w:r>
      <w:r w:rsidRPr="00594828">
        <w:rPr>
          <w:rFonts w:ascii="Times New Roman" w:hAnsi="Times New Roman" w:cs="Times New Roman"/>
          <w:i/>
          <w:sz w:val="22"/>
          <w:szCs w:val="22"/>
        </w:rPr>
        <w:t>piccola città</w:t>
      </w:r>
      <w:r w:rsidRPr="00594828">
        <w:rPr>
          <w:rFonts w:ascii="Times New Roman" w:hAnsi="Times New Roman" w:cs="Times New Roman"/>
          <w:sz w:val="22"/>
          <w:szCs w:val="22"/>
        </w:rPr>
        <w:t>” e la Comunità scolastica, espressione della “comunità cittadina”, significa attivare in concreto un laboratorio di interventi educativi e didattici che guidano i ragazzi nel processo di apprendimento, che prevede la modifica dei compo</w:t>
      </w:r>
      <w:r>
        <w:rPr>
          <w:rFonts w:ascii="Times New Roman" w:hAnsi="Times New Roman" w:cs="Times New Roman"/>
          <w:sz w:val="22"/>
          <w:szCs w:val="22"/>
        </w:rPr>
        <w:t>rtamenti, del modo di pensare e</w:t>
      </w:r>
      <w:r w:rsidRPr="00594828">
        <w:rPr>
          <w:rFonts w:ascii="Times New Roman" w:hAnsi="Times New Roman" w:cs="Times New Roman"/>
          <w:sz w:val="22"/>
          <w:szCs w:val="22"/>
        </w:rPr>
        <w:t xml:space="preserve"> di comprendere il senso di </w:t>
      </w:r>
      <w:r w:rsidRPr="00594828">
        <w:rPr>
          <w:rFonts w:ascii="Times New Roman" w:hAnsi="Times New Roman" w:cs="Times New Roman"/>
          <w:i/>
          <w:sz w:val="22"/>
          <w:szCs w:val="22"/>
        </w:rPr>
        <w:t>bene comune</w:t>
      </w:r>
      <w:r w:rsidRPr="00594828">
        <w:rPr>
          <w:rFonts w:ascii="Times New Roman" w:hAnsi="Times New Roman" w:cs="Times New Roman"/>
          <w:sz w:val="22"/>
          <w:szCs w:val="22"/>
        </w:rPr>
        <w:t xml:space="preserve"> e quindi di agire in maniera responsabile e coerente, mettendo in opera azioni e interventi qualificati come espressione di  “cittadinanza attiva”.</w:t>
      </w:r>
    </w:p>
    <w:p w14:paraId="553567E2" w14:textId="77777777" w:rsidR="00EE162F" w:rsidRDefault="00EE162F" w:rsidP="00EE162F">
      <w:pPr>
        <w:spacing w:line="273" w:lineRule="auto"/>
        <w:jc w:val="both"/>
        <w:rPr>
          <w:rFonts w:ascii="Times New Roman" w:eastAsia="Times New Roman" w:hAnsi="Times New Roman"/>
          <w:sz w:val="22"/>
        </w:rPr>
      </w:pPr>
      <w:r>
        <w:rPr>
          <w:rFonts w:ascii="Times New Roman" w:eastAsia="Times New Roman" w:hAnsi="Times New Roman"/>
          <w:sz w:val="22"/>
        </w:rPr>
        <w:t>Nell’ambito dell’educazione alla legalità ed alla convivenza civile, il Consiglio Comunale dei Ragazzi si presenta come valido strumento per far acquisire agli alunni il senso civico non solo attraverso concetti teorici, ma sperimentando direttamente l’importanza della partecipazione alle istituzioni democratiche del proprio territorio, al fine di sostenere la Cittadinanza attiva.</w:t>
      </w:r>
    </w:p>
    <w:p w14:paraId="7CDF38BE" w14:textId="77777777" w:rsidR="00EE162F" w:rsidRDefault="00EE162F" w:rsidP="00EE162F">
      <w:pPr>
        <w:spacing w:line="13" w:lineRule="exact"/>
        <w:rPr>
          <w:rFonts w:ascii="Times New Roman" w:eastAsia="Times New Roman" w:hAnsi="Times New Roman"/>
        </w:rPr>
      </w:pPr>
    </w:p>
    <w:p w14:paraId="1A90C397" w14:textId="77777777" w:rsidR="00EE162F" w:rsidRDefault="00EE162F" w:rsidP="00EE162F">
      <w:pPr>
        <w:spacing w:line="271" w:lineRule="auto"/>
        <w:ind w:firstLine="708"/>
        <w:jc w:val="both"/>
        <w:rPr>
          <w:rFonts w:ascii="Times New Roman" w:eastAsia="Times New Roman" w:hAnsi="Times New Roman"/>
          <w:sz w:val="22"/>
        </w:rPr>
      </w:pPr>
      <w:r>
        <w:rPr>
          <w:rFonts w:ascii="Times New Roman" w:eastAsia="Times New Roman" w:hAnsi="Times New Roman"/>
          <w:sz w:val="22"/>
        </w:rPr>
        <w:t>Avvicinare i giovani alla democrazia, intesa come concreta partecipazione e possibilità di far sentire la propria voce in ambiti come quello della politica ambientale, del tempo libero, dello sport, della cultura e della pubblica istruzione, deve essere per la scuola e per le istituzioni tutte un’opportunità preziosa.</w:t>
      </w:r>
    </w:p>
    <w:p w14:paraId="3EAC475B" w14:textId="77777777" w:rsidR="00EE162F" w:rsidRDefault="00EE162F" w:rsidP="00EE162F">
      <w:pPr>
        <w:spacing w:line="260" w:lineRule="exact"/>
        <w:rPr>
          <w:rFonts w:ascii="Times New Roman" w:eastAsia="Times New Roman" w:hAnsi="Times New Roman"/>
        </w:rPr>
      </w:pPr>
    </w:p>
    <w:p w14:paraId="723A3D2E" w14:textId="77777777" w:rsidR="00EE162F" w:rsidRDefault="00EE162F" w:rsidP="00EE162F">
      <w:pPr>
        <w:spacing w:line="0" w:lineRule="atLeast"/>
        <w:ind w:right="20"/>
        <w:jc w:val="center"/>
        <w:rPr>
          <w:rFonts w:ascii="Times New Roman" w:eastAsia="Times New Roman" w:hAnsi="Times New Roman"/>
          <w:sz w:val="22"/>
        </w:rPr>
      </w:pPr>
    </w:p>
    <w:p w14:paraId="0F04A799" w14:textId="77777777" w:rsidR="00EE162F" w:rsidRDefault="00EE162F" w:rsidP="00EE162F">
      <w:pPr>
        <w:spacing w:line="0" w:lineRule="atLeast"/>
        <w:ind w:right="20"/>
        <w:jc w:val="center"/>
        <w:rPr>
          <w:rFonts w:ascii="Times New Roman" w:eastAsia="Times New Roman" w:hAnsi="Times New Roman"/>
          <w:sz w:val="22"/>
        </w:rPr>
      </w:pPr>
    </w:p>
    <w:p w14:paraId="13630700" w14:textId="77777777" w:rsidR="008A497B" w:rsidRDefault="008A497B" w:rsidP="00EE162F">
      <w:pPr>
        <w:spacing w:line="0" w:lineRule="atLeast"/>
        <w:ind w:right="20"/>
        <w:jc w:val="center"/>
        <w:rPr>
          <w:rFonts w:ascii="Times New Roman" w:eastAsia="Times New Roman" w:hAnsi="Times New Roman"/>
          <w:sz w:val="22"/>
        </w:rPr>
      </w:pPr>
    </w:p>
    <w:p w14:paraId="409E5D84" w14:textId="77777777" w:rsidR="00EE162F" w:rsidRDefault="00EE162F" w:rsidP="00EE162F">
      <w:pPr>
        <w:spacing w:line="0" w:lineRule="atLeast"/>
        <w:ind w:right="20"/>
        <w:jc w:val="center"/>
        <w:rPr>
          <w:rFonts w:ascii="Times New Roman" w:eastAsia="Times New Roman" w:hAnsi="Times New Roman"/>
          <w:sz w:val="22"/>
        </w:rPr>
      </w:pPr>
    </w:p>
    <w:p w14:paraId="16766EFE"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lastRenderedPageBreak/>
        <w:t>Articolo 1</w:t>
      </w:r>
    </w:p>
    <w:p w14:paraId="588CB82D" w14:textId="77777777" w:rsidR="00EE162F" w:rsidRPr="008A497B" w:rsidRDefault="00EE162F" w:rsidP="00EE162F">
      <w:pPr>
        <w:spacing w:line="42" w:lineRule="exact"/>
        <w:rPr>
          <w:rFonts w:ascii="Times New Roman" w:eastAsia="Times New Roman" w:hAnsi="Times New Roman"/>
          <w:b/>
          <w:bCs/>
        </w:rPr>
      </w:pPr>
    </w:p>
    <w:p w14:paraId="29826F24"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Istituzione del Consiglio Comunale dei ragazzi di Francofonte</w:t>
      </w:r>
    </w:p>
    <w:p w14:paraId="0BEE74EC" w14:textId="77777777" w:rsidR="00EE162F" w:rsidRDefault="00EE162F" w:rsidP="00EE162F">
      <w:pPr>
        <w:spacing w:line="242" w:lineRule="exact"/>
        <w:rPr>
          <w:rFonts w:ascii="Times New Roman" w:eastAsia="Times New Roman" w:hAnsi="Times New Roman"/>
        </w:rPr>
      </w:pPr>
    </w:p>
    <w:p w14:paraId="56084817" w14:textId="77777777" w:rsidR="00EE162F" w:rsidRDefault="00EE162F" w:rsidP="00EE162F">
      <w:pPr>
        <w:spacing w:line="272" w:lineRule="auto"/>
        <w:jc w:val="both"/>
        <w:rPr>
          <w:rFonts w:ascii="Times New Roman" w:eastAsia="Times New Roman" w:hAnsi="Times New Roman"/>
          <w:sz w:val="22"/>
        </w:rPr>
      </w:pPr>
      <w:r>
        <w:rPr>
          <w:rFonts w:ascii="Times New Roman" w:eastAsia="Times New Roman" w:hAnsi="Times New Roman"/>
          <w:sz w:val="22"/>
        </w:rPr>
        <w:t>Il Consiglio Comunale dei ragazzi di Francofonte è istituito dall’Amministrazione scolastica del II Istituto comprensivo “Dante Alighieri” di Francofonte è riconosciuto come formalmente valido dall’Amministrazione Comunale di Francofonte, al fine di far conoscere ai ragazzi, riconoscendone l’enorme valenza, nelle giovani generazioni, la partecipazione democratica al governo della Città, responsabilizzandone l’operato anche nella vita quotidiana. Di fatto consiste nell’istituzione di un Consiglio comunale formato da alunni della scuola media inferiore presenti nel territorio Comunale di Francofonte che, supportato dagli insegnanti, da genitori ed amministratori, predispone e approva proposte e progetti su argomenti e settori la cui competenza è demandata loro in via esclusiva, ovvero in sinergia con il Consiglio Comunale dell’Ente. Tale organismo avrà pertanto funzioni propositive e consultive da esplicare, tramite pareri o richieste di informazioni nei confronti degli organi comunali, su temi e problemi che riguardano la complessiva attività amministrativa del Comune, nonché le varie esigenze ed istanze che provengono dal mondo degli studenti.</w:t>
      </w:r>
    </w:p>
    <w:p w14:paraId="16C289B4" w14:textId="77777777" w:rsidR="00EE162F" w:rsidRDefault="00EE162F" w:rsidP="00EE162F">
      <w:pPr>
        <w:spacing w:line="272" w:lineRule="auto"/>
        <w:jc w:val="both"/>
        <w:rPr>
          <w:rFonts w:ascii="Times New Roman" w:eastAsia="Times New Roman" w:hAnsi="Times New Roman"/>
          <w:sz w:val="22"/>
        </w:rPr>
      </w:pPr>
    </w:p>
    <w:p w14:paraId="40296EB8"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2</w:t>
      </w:r>
    </w:p>
    <w:p w14:paraId="108968C1" w14:textId="77777777" w:rsidR="00EE162F" w:rsidRDefault="00EE162F" w:rsidP="00EE162F">
      <w:pPr>
        <w:spacing w:line="244" w:lineRule="exact"/>
        <w:rPr>
          <w:rFonts w:ascii="Times New Roman" w:eastAsia="Times New Roman" w:hAnsi="Times New Roman"/>
        </w:rPr>
      </w:pPr>
    </w:p>
    <w:p w14:paraId="02847AC6"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Obiettivi educativi</w:t>
      </w:r>
    </w:p>
    <w:p w14:paraId="2F66BC6C" w14:textId="77777777" w:rsidR="00EE162F" w:rsidRDefault="00EE162F" w:rsidP="00EE162F">
      <w:pPr>
        <w:spacing w:line="240" w:lineRule="exact"/>
        <w:rPr>
          <w:rFonts w:ascii="Times New Roman" w:eastAsia="Times New Roman" w:hAnsi="Times New Roman"/>
        </w:rPr>
      </w:pPr>
    </w:p>
    <w:p w14:paraId="13574173" w14:textId="77777777" w:rsidR="00EE162F" w:rsidRDefault="00EE162F" w:rsidP="00EE162F">
      <w:pPr>
        <w:spacing w:line="275" w:lineRule="auto"/>
        <w:jc w:val="both"/>
        <w:rPr>
          <w:rFonts w:ascii="Times New Roman" w:eastAsia="Times New Roman" w:hAnsi="Times New Roman"/>
          <w:sz w:val="22"/>
        </w:rPr>
      </w:pPr>
      <w:r>
        <w:rPr>
          <w:rFonts w:ascii="Times New Roman" w:eastAsia="Times New Roman" w:hAnsi="Times New Roman"/>
          <w:sz w:val="22"/>
        </w:rPr>
        <w:t>Il Consiglio Comunale dei Ragazzi si prefigge di accrescere la conoscenza dei ragazzi relativa al funzionamento dell’Ente Comunale, degli organi elettivi (Giunta e Consiglio), dei servizi e della realtà del territorio Comunale, di contribuire allo sviluppo della partecipazione democratica, di favorire il senso d’appartenenza alla Comunità e la Coscienza della solidarietà sociale. Il Consiglio comunale dei ragazzi si prefigge, altresì, di accrescere, nei ragazzi la consapevolezza di costituire parte integrante della Comunità e di essere, al pari degli altri, attenti interlocutori degli Amministratori, i quali, per parte loro si impegnano, formalmente, a ponderare e valutare con opportuna considerazione, secondo i dettami del presente regolamento, e dello Statuto Comunale opinioni, pareri e proposte, scaturenti dal lavoro Istituzionale degli organi del consiglio comunale dei ragazzi assurgendo a risorsa indispensabile ogni indirizzo espresso. Il consiglio dei ragazzi persegue, inoltre, lo scopo di recuperare competenze e ruolo sociale dei ragazzi, attuare in concreto i principi della ‘Educazione Civica’, facilitare il rapportarsi dei ragazzi ad altri interlocutori.</w:t>
      </w:r>
    </w:p>
    <w:p w14:paraId="15768477" w14:textId="77777777" w:rsidR="00EE162F" w:rsidRDefault="00EE162F" w:rsidP="00EE162F">
      <w:pPr>
        <w:spacing w:line="200" w:lineRule="exact"/>
        <w:rPr>
          <w:rFonts w:ascii="Times New Roman" w:eastAsia="Times New Roman" w:hAnsi="Times New Roman"/>
        </w:rPr>
      </w:pPr>
    </w:p>
    <w:p w14:paraId="7EC478BB" w14:textId="77777777" w:rsidR="00EE162F" w:rsidRDefault="00EE162F" w:rsidP="00EE162F">
      <w:pPr>
        <w:spacing w:line="200" w:lineRule="exact"/>
        <w:rPr>
          <w:rFonts w:ascii="Times New Roman" w:eastAsia="Times New Roman" w:hAnsi="Times New Roman"/>
        </w:rPr>
      </w:pPr>
    </w:p>
    <w:p w14:paraId="5258A447" w14:textId="77777777" w:rsidR="00EE162F" w:rsidRDefault="00EE162F" w:rsidP="00EE162F">
      <w:pPr>
        <w:spacing w:line="278" w:lineRule="exact"/>
        <w:rPr>
          <w:rFonts w:ascii="Times New Roman" w:eastAsia="Times New Roman" w:hAnsi="Times New Roman"/>
        </w:rPr>
      </w:pPr>
    </w:p>
    <w:p w14:paraId="2DA32BDC"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3</w:t>
      </w:r>
    </w:p>
    <w:p w14:paraId="67D65842" w14:textId="77777777" w:rsidR="00EE162F" w:rsidRDefault="00EE162F" w:rsidP="00EE162F">
      <w:pPr>
        <w:spacing w:line="241" w:lineRule="exact"/>
        <w:rPr>
          <w:rFonts w:ascii="Times New Roman" w:eastAsia="Times New Roman" w:hAnsi="Times New Roman"/>
        </w:rPr>
      </w:pPr>
    </w:p>
    <w:p w14:paraId="2504C4CE"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 xml:space="preserve">Partecipanti al progetto e </w:t>
      </w:r>
      <w:r w:rsidRPr="00594828">
        <w:rPr>
          <w:rFonts w:ascii="Times New Roman" w:eastAsia="Times New Roman" w:hAnsi="Times New Roman"/>
          <w:b/>
          <w:i/>
          <w:sz w:val="22"/>
        </w:rPr>
        <w:t>Corpo elettorale</w:t>
      </w:r>
    </w:p>
    <w:p w14:paraId="42FECABC" w14:textId="77777777" w:rsidR="00EE162F" w:rsidRDefault="00EE162F" w:rsidP="00EE162F">
      <w:pPr>
        <w:spacing w:line="242" w:lineRule="exact"/>
        <w:rPr>
          <w:rFonts w:ascii="Times New Roman" w:eastAsia="Times New Roman" w:hAnsi="Times New Roman"/>
        </w:rPr>
      </w:pPr>
    </w:p>
    <w:p w14:paraId="43B4551B" w14:textId="77777777" w:rsidR="00EE162F" w:rsidRDefault="00EE162F" w:rsidP="00EE162F">
      <w:pPr>
        <w:spacing w:line="274" w:lineRule="auto"/>
        <w:jc w:val="both"/>
        <w:rPr>
          <w:rFonts w:ascii="Times New Roman" w:eastAsia="Times New Roman" w:hAnsi="Times New Roman"/>
          <w:sz w:val="22"/>
        </w:rPr>
      </w:pPr>
      <w:r w:rsidRPr="00594828">
        <w:rPr>
          <w:rFonts w:ascii="Times New Roman" w:eastAsia="Times New Roman" w:hAnsi="Times New Roman"/>
          <w:sz w:val="22"/>
        </w:rPr>
        <w:t>Costituiscono il corpo elettorale del Consiglio Comunale dei ragazzi gli alunni delle prime, seconde e terze della Scuola Secondaria di Primo Grado. Possono essere eletti</w:t>
      </w:r>
      <w:r w:rsidR="00C94CCC">
        <w:rPr>
          <w:rFonts w:ascii="Times New Roman" w:eastAsia="Times New Roman" w:hAnsi="Times New Roman"/>
          <w:sz w:val="22"/>
        </w:rPr>
        <w:t xml:space="preserve"> quali Consiglieri del CCR</w:t>
      </w:r>
      <w:r w:rsidRPr="00594828">
        <w:rPr>
          <w:rFonts w:ascii="Times New Roman" w:eastAsia="Times New Roman" w:hAnsi="Times New Roman"/>
          <w:sz w:val="22"/>
        </w:rPr>
        <w:t xml:space="preserve"> gli studenti appartenenti alle liste delle classi</w:t>
      </w:r>
      <w:r w:rsidR="00C94CCC">
        <w:rPr>
          <w:rFonts w:ascii="Times New Roman" w:eastAsia="Times New Roman" w:hAnsi="Times New Roman"/>
          <w:sz w:val="22"/>
        </w:rPr>
        <w:t xml:space="preserve"> prime e seconde</w:t>
      </w:r>
      <w:r w:rsidRPr="00594828">
        <w:rPr>
          <w:rFonts w:ascii="Times New Roman" w:eastAsia="Times New Roman" w:hAnsi="Times New Roman"/>
          <w:sz w:val="22"/>
        </w:rPr>
        <w:t xml:space="preserve"> della Scuola Secondaria di Primo Grado.</w:t>
      </w:r>
    </w:p>
    <w:p w14:paraId="7831B93B" w14:textId="77777777" w:rsidR="00EE162F" w:rsidRDefault="00EE162F" w:rsidP="00EE162F">
      <w:pPr>
        <w:spacing w:line="274" w:lineRule="auto"/>
        <w:jc w:val="both"/>
        <w:rPr>
          <w:rFonts w:ascii="Times New Roman" w:eastAsia="Times New Roman" w:hAnsi="Times New Roman"/>
          <w:sz w:val="22"/>
        </w:rPr>
      </w:pPr>
      <w:r>
        <w:rPr>
          <w:rFonts w:ascii="Times New Roman" w:eastAsia="Times New Roman" w:hAnsi="Times New Roman"/>
          <w:sz w:val="22"/>
        </w:rPr>
        <w:t>Le classi escluse dal consiglio comunale dei ragazzi possono partecipare come uditori alle sedute dello stesso ed hanno facoltà di sottoporre al vaglio dello stesso proposte deliberative, da inoltrarsi preventivamente alla competente commissione, la quale dopo averle esaminate, esprimendo un parere in merito, le sottopone al vaglio del consiglio comunale dei ragazzi.</w:t>
      </w:r>
    </w:p>
    <w:p w14:paraId="269C1721" w14:textId="77777777" w:rsidR="00EE162F" w:rsidRDefault="00EE162F" w:rsidP="00EE162F">
      <w:pPr>
        <w:spacing w:line="200" w:lineRule="exact"/>
        <w:rPr>
          <w:rFonts w:ascii="Times New Roman" w:eastAsia="Times New Roman" w:hAnsi="Times New Roman"/>
        </w:rPr>
      </w:pPr>
    </w:p>
    <w:p w14:paraId="4D3008DB" w14:textId="77777777" w:rsidR="00EE162F" w:rsidRDefault="00EE162F" w:rsidP="00EE162F">
      <w:pPr>
        <w:spacing w:line="200" w:lineRule="exact"/>
        <w:rPr>
          <w:rFonts w:ascii="Times New Roman" w:eastAsia="Times New Roman" w:hAnsi="Times New Roman"/>
        </w:rPr>
      </w:pPr>
    </w:p>
    <w:p w14:paraId="4D72CA2D" w14:textId="77777777" w:rsidR="00EE162F" w:rsidRDefault="00EE162F" w:rsidP="008A497B">
      <w:pPr>
        <w:spacing w:line="0" w:lineRule="atLeast"/>
        <w:ind w:right="20"/>
        <w:rPr>
          <w:rFonts w:ascii="Times New Roman" w:eastAsia="Times New Roman" w:hAnsi="Times New Roman"/>
        </w:rPr>
      </w:pPr>
    </w:p>
    <w:p w14:paraId="541EA579" w14:textId="77777777" w:rsidR="008A497B" w:rsidRDefault="008A497B" w:rsidP="008A497B">
      <w:pPr>
        <w:spacing w:line="0" w:lineRule="atLeast"/>
        <w:ind w:right="20"/>
        <w:rPr>
          <w:rFonts w:ascii="Times New Roman" w:eastAsia="Times New Roman" w:hAnsi="Times New Roman"/>
        </w:rPr>
      </w:pPr>
    </w:p>
    <w:p w14:paraId="5DB59173" w14:textId="77777777" w:rsidR="008A497B" w:rsidRDefault="008A497B" w:rsidP="008A497B">
      <w:pPr>
        <w:spacing w:line="0" w:lineRule="atLeast"/>
        <w:ind w:right="20"/>
        <w:rPr>
          <w:rFonts w:ascii="Times New Roman" w:eastAsia="Times New Roman" w:hAnsi="Times New Roman"/>
        </w:rPr>
      </w:pPr>
    </w:p>
    <w:p w14:paraId="3D9D789C" w14:textId="77777777" w:rsidR="008A497B" w:rsidRDefault="008A497B" w:rsidP="008A497B">
      <w:pPr>
        <w:spacing w:line="0" w:lineRule="atLeast"/>
        <w:ind w:right="20"/>
        <w:rPr>
          <w:rFonts w:ascii="Times New Roman" w:eastAsia="Times New Roman" w:hAnsi="Times New Roman"/>
        </w:rPr>
      </w:pPr>
    </w:p>
    <w:p w14:paraId="58D959E3" w14:textId="77777777" w:rsidR="008A497B" w:rsidRDefault="008A497B" w:rsidP="008A497B">
      <w:pPr>
        <w:spacing w:line="0" w:lineRule="atLeast"/>
        <w:ind w:right="20"/>
        <w:rPr>
          <w:rFonts w:ascii="Times New Roman" w:eastAsia="Times New Roman" w:hAnsi="Times New Roman"/>
          <w:sz w:val="22"/>
        </w:rPr>
      </w:pPr>
    </w:p>
    <w:p w14:paraId="47C30CB2" w14:textId="77777777" w:rsidR="00EE162F" w:rsidRDefault="00EE162F" w:rsidP="00EE162F">
      <w:pPr>
        <w:spacing w:line="0" w:lineRule="atLeast"/>
        <w:ind w:right="20"/>
        <w:jc w:val="center"/>
        <w:rPr>
          <w:rFonts w:ascii="Times New Roman" w:eastAsia="Times New Roman" w:hAnsi="Times New Roman"/>
          <w:sz w:val="22"/>
        </w:rPr>
      </w:pPr>
    </w:p>
    <w:p w14:paraId="20CAD52B"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lastRenderedPageBreak/>
        <w:t>Articolo 4</w:t>
      </w:r>
    </w:p>
    <w:p w14:paraId="2060978F" w14:textId="77777777" w:rsidR="00EE162F" w:rsidRDefault="00EE162F" w:rsidP="00EE162F">
      <w:pPr>
        <w:spacing w:line="241" w:lineRule="exact"/>
        <w:rPr>
          <w:rFonts w:ascii="Times New Roman" w:eastAsia="Times New Roman" w:hAnsi="Times New Roman"/>
        </w:rPr>
      </w:pPr>
    </w:p>
    <w:p w14:paraId="34A3009F"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Costituzione e funzionamento</w:t>
      </w:r>
    </w:p>
    <w:p w14:paraId="6C5BAC06" w14:textId="77777777" w:rsidR="00EE162F" w:rsidRDefault="00EE162F" w:rsidP="00EE162F">
      <w:pPr>
        <w:spacing w:line="242" w:lineRule="exact"/>
        <w:rPr>
          <w:rFonts w:ascii="Times New Roman" w:eastAsia="Times New Roman" w:hAnsi="Times New Roman"/>
        </w:rPr>
      </w:pPr>
    </w:p>
    <w:p w14:paraId="13E36156" w14:textId="77777777" w:rsidR="00EE162F" w:rsidRDefault="00EE162F" w:rsidP="00EE162F">
      <w:pPr>
        <w:spacing w:line="237" w:lineRule="auto"/>
        <w:jc w:val="both"/>
        <w:rPr>
          <w:rFonts w:ascii="Times New Roman" w:eastAsia="Times New Roman" w:hAnsi="Times New Roman"/>
          <w:sz w:val="22"/>
        </w:rPr>
      </w:pPr>
      <w:r>
        <w:rPr>
          <w:rFonts w:ascii="Times New Roman" w:eastAsia="Times New Roman" w:hAnsi="Times New Roman"/>
          <w:sz w:val="22"/>
        </w:rPr>
        <w:t>Il Consiglio comunale dei ragazzi è costituito da un numero di partecipanti equivalente al numero di consiglieri dell’attuale Amministrazione Comunale. La durata in carica dei rappresentanti è di un anno, ciò al fine di concedere formanti esperienze ad un numero quanto più numeroso di studenti. I rappresentanti, comunque, restano in carica sino al momento in cui non ne sono eletti di nuovi.</w:t>
      </w:r>
    </w:p>
    <w:p w14:paraId="1519DD29" w14:textId="77777777" w:rsidR="00EE162F" w:rsidRDefault="00EE162F" w:rsidP="00EE162F">
      <w:pPr>
        <w:spacing w:line="238" w:lineRule="auto"/>
        <w:jc w:val="both"/>
        <w:rPr>
          <w:rFonts w:ascii="Times New Roman" w:eastAsia="Times New Roman" w:hAnsi="Times New Roman"/>
          <w:sz w:val="22"/>
        </w:rPr>
      </w:pPr>
      <w:r>
        <w:rPr>
          <w:rFonts w:ascii="Times New Roman" w:eastAsia="Times New Roman" w:hAnsi="Times New Roman"/>
          <w:sz w:val="22"/>
        </w:rPr>
        <w:t>I rappresentanti che non prendono parte, senza giustificato motivo a tre sedute consecutive del consiglio comunale dei ragazzi decadono dalla qualifica. La giustificazione dovrà, eventualmente, essere sottoposta al vaglio del consiglio comunale dei ragazzi che decide, dopo aver anche ascoltato oralmente, se richiesto, il consigliere assente. Subentra allo stesso il primo dei non eletti e così di seguito, ove necessario.</w:t>
      </w:r>
    </w:p>
    <w:p w14:paraId="1C463B39" w14:textId="77777777" w:rsidR="00EE162F" w:rsidRDefault="00EE162F" w:rsidP="00EE162F">
      <w:pPr>
        <w:spacing w:line="272" w:lineRule="auto"/>
        <w:jc w:val="both"/>
        <w:rPr>
          <w:rFonts w:ascii="Times New Roman" w:eastAsia="Times New Roman" w:hAnsi="Times New Roman"/>
          <w:sz w:val="22"/>
        </w:rPr>
      </w:pPr>
    </w:p>
    <w:p w14:paraId="4D5ABE91"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5</w:t>
      </w:r>
    </w:p>
    <w:p w14:paraId="2D4D97BE" w14:textId="77777777" w:rsidR="00EE162F" w:rsidRPr="008A497B" w:rsidRDefault="00EE162F" w:rsidP="00EE162F">
      <w:pPr>
        <w:spacing w:line="258" w:lineRule="exact"/>
        <w:rPr>
          <w:rFonts w:ascii="Times New Roman" w:eastAsia="Times New Roman" w:hAnsi="Times New Roman"/>
          <w:b/>
          <w:bCs/>
        </w:rPr>
      </w:pPr>
    </w:p>
    <w:p w14:paraId="14C3306A"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Elezione del Sindaco e del Consiglio Comunale dei ragazzi</w:t>
      </w:r>
    </w:p>
    <w:p w14:paraId="1F250490" w14:textId="77777777" w:rsidR="00EE162F" w:rsidRDefault="00EE162F" w:rsidP="00EE162F">
      <w:pPr>
        <w:spacing w:line="254" w:lineRule="exact"/>
        <w:rPr>
          <w:rFonts w:ascii="Times New Roman" w:eastAsia="Times New Roman" w:hAnsi="Times New Roman"/>
        </w:rPr>
      </w:pPr>
    </w:p>
    <w:p w14:paraId="6A2CC8AC" w14:textId="77777777" w:rsidR="00EE162F" w:rsidRDefault="00EE162F" w:rsidP="00EE162F">
      <w:pPr>
        <w:spacing w:line="239" w:lineRule="auto"/>
        <w:jc w:val="both"/>
        <w:rPr>
          <w:rFonts w:ascii="Times New Roman" w:eastAsia="Times New Roman" w:hAnsi="Times New Roman"/>
          <w:sz w:val="22"/>
        </w:rPr>
      </w:pPr>
      <w:r>
        <w:rPr>
          <w:rFonts w:ascii="Times New Roman" w:eastAsia="Times New Roman" w:hAnsi="Times New Roman"/>
          <w:sz w:val="22"/>
        </w:rPr>
        <w:t>Nel plesso della Scuola secondaria di primo grado viene approntato un seggio elettorale e ciascun ragazzo vota a scrutinio segreto, esprimendo una preferenza. Si vota in orario scolastico e il seggio è composto da un insegnante con funzioni di presidente e da due alunni con funzioni verbalizzanti. L’Amministrazione comunale fornirà le schede, i moduli, gli stampati e le urne perché tali elezioni avvengano secondo le modalità utilizzate durante le elezioni comunali. Le elezioni sono da ritenersi valide con la presenza di almeno la metà più uno degli aventi diritto. Il Sindaco deve r</w:t>
      </w:r>
      <w:r w:rsidR="00C94CCC">
        <w:rPr>
          <w:rFonts w:ascii="Times New Roman" w:eastAsia="Times New Roman" w:hAnsi="Times New Roman"/>
          <w:sz w:val="22"/>
        </w:rPr>
        <w:t>itenersi eletto come candidato</w:t>
      </w:r>
      <w:r>
        <w:rPr>
          <w:rFonts w:ascii="Times New Roman" w:eastAsia="Times New Roman" w:hAnsi="Times New Roman"/>
          <w:sz w:val="22"/>
        </w:rPr>
        <w:t xml:space="preserve"> che ottenga il maggior numero di voti all’atto dello sfoglio, qualora due o più ragazzi dovessero ottenere parità di voti si procederà al ballottaggio. Il secondo eletto assume la carica di Vice Sindaco</w:t>
      </w:r>
      <w:r w:rsidR="00C94CCC">
        <w:rPr>
          <w:rFonts w:ascii="Times New Roman" w:eastAsia="Times New Roman" w:hAnsi="Times New Roman"/>
          <w:sz w:val="22"/>
        </w:rPr>
        <w:t>.</w:t>
      </w:r>
      <w:r>
        <w:rPr>
          <w:rFonts w:ascii="Times New Roman" w:eastAsia="Times New Roman" w:hAnsi="Times New Roman"/>
          <w:sz w:val="22"/>
        </w:rPr>
        <w:t xml:space="preserve"> Il Consiglio comunale dei ragazzi resterà in carica per un anno scolastico, come da art. 4, e comunque fino al momento del suo rinnovo che deve avvenire entro il mes</w:t>
      </w:r>
      <w:r w:rsidR="007071CA">
        <w:rPr>
          <w:rFonts w:ascii="Times New Roman" w:eastAsia="Times New Roman" w:hAnsi="Times New Roman"/>
          <w:sz w:val="22"/>
        </w:rPr>
        <w:t>e di novembre</w:t>
      </w:r>
      <w:r>
        <w:rPr>
          <w:rFonts w:ascii="Times New Roman" w:eastAsia="Times New Roman" w:hAnsi="Times New Roman"/>
          <w:sz w:val="22"/>
        </w:rPr>
        <w:t xml:space="preserve"> di ciascun anno</w:t>
      </w:r>
      <w:r w:rsidRPr="00594828">
        <w:rPr>
          <w:rFonts w:ascii="Times New Roman" w:eastAsia="Times New Roman" w:hAnsi="Times New Roman"/>
          <w:sz w:val="22"/>
        </w:rPr>
        <w:t>. Il Sindaco eletto sceglierà tra i consiglieri tre assessori che faranno parte della Giunta con deleghe alla Cultura, Sport e ambiente.</w:t>
      </w:r>
      <w:r>
        <w:rPr>
          <w:rFonts w:ascii="Times New Roman" w:eastAsia="Times New Roman" w:hAnsi="Times New Roman"/>
          <w:sz w:val="22"/>
        </w:rPr>
        <w:t xml:space="preserve">  </w:t>
      </w:r>
    </w:p>
    <w:p w14:paraId="531B6FCF" w14:textId="77777777" w:rsidR="00EE162F" w:rsidRDefault="00EE162F" w:rsidP="00EE162F">
      <w:pPr>
        <w:spacing w:line="257" w:lineRule="exact"/>
        <w:rPr>
          <w:rFonts w:ascii="Times New Roman" w:eastAsia="Times New Roman" w:hAnsi="Times New Roman"/>
        </w:rPr>
      </w:pPr>
    </w:p>
    <w:p w14:paraId="5E9D45AB"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6</w:t>
      </w:r>
    </w:p>
    <w:p w14:paraId="5286996C" w14:textId="77777777" w:rsidR="00EE162F" w:rsidRPr="008A497B" w:rsidRDefault="00EE162F" w:rsidP="00EE162F">
      <w:pPr>
        <w:spacing w:line="258" w:lineRule="exact"/>
        <w:rPr>
          <w:rFonts w:ascii="Times New Roman" w:eastAsia="Times New Roman" w:hAnsi="Times New Roman"/>
          <w:b/>
          <w:bCs/>
        </w:rPr>
      </w:pPr>
    </w:p>
    <w:p w14:paraId="10B89815"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 xml:space="preserve">Proclamazione del Sindaco e del Vice Sindaco </w:t>
      </w:r>
      <w:r w:rsidRPr="00594828">
        <w:rPr>
          <w:rFonts w:ascii="Times New Roman" w:eastAsia="Times New Roman" w:hAnsi="Times New Roman"/>
          <w:b/>
          <w:i/>
          <w:sz w:val="22"/>
        </w:rPr>
        <w:t>e Giuramento</w:t>
      </w:r>
    </w:p>
    <w:p w14:paraId="14AF1AEC" w14:textId="77777777" w:rsidR="00EE162F" w:rsidRDefault="00EE162F" w:rsidP="00EE162F">
      <w:pPr>
        <w:spacing w:line="257" w:lineRule="exact"/>
        <w:rPr>
          <w:rFonts w:ascii="Times New Roman" w:eastAsia="Times New Roman" w:hAnsi="Times New Roman"/>
        </w:rPr>
      </w:pPr>
    </w:p>
    <w:p w14:paraId="1CA8998B" w14:textId="77777777" w:rsidR="00EE162F" w:rsidRDefault="00EE162F" w:rsidP="00EE162F">
      <w:pPr>
        <w:spacing w:line="238" w:lineRule="auto"/>
        <w:jc w:val="both"/>
        <w:rPr>
          <w:rFonts w:ascii="Times New Roman" w:eastAsia="Times New Roman" w:hAnsi="Times New Roman"/>
          <w:sz w:val="22"/>
        </w:rPr>
      </w:pPr>
      <w:r>
        <w:rPr>
          <w:rFonts w:ascii="Times New Roman" w:eastAsia="Times New Roman" w:hAnsi="Times New Roman"/>
          <w:sz w:val="22"/>
        </w:rPr>
        <w:t>Entro il mese di</w:t>
      </w:r>
      <w:r w:rsidR="007071CA">
        <w:rPr>
          <w:rFonts w:ascii="Times New Roman" w:eastAsia="Times New Roman" w:hAnsi="Times New Roman"/>
          <w:sz w:val="22"/>
        </w:rPr>
        <w:t xml:space="preserve"> dicembre</w:t>
      </w:r>
      <w:r>
        <w:rPr>
          <w:rFonts w:ascii="Times New Roman" w:eastAsia="Times New Roman" w:hAnsi="Times New Roman"/>
          <w:sz w:val="22"/>
        </w:rPr>
        <w:t xml:space="preserve">, i consiglieri si riuniranno preferibilmente presso il palazzo municipale, ove il Sindaco di Francofonte proclamerà il Sindaco del Consiglio Comunale dei ragazzi </w:t>
      </w:r>
      <w:r w:rsidRPr="00594828">
        <w:rPr>
          <w:rFonts w:ascii="Times New Roman" w:eastAsia="Times New Roman" w:hAnsi="Times New Roman"/>
          <w:sz w:val="22"/>
        </w:rPr>
        <w:t>e i Consiglieri presteranno solenne giuramento.</w:t>
      </w:r>
      <w:r>
        <w:rPr>
          <w:rFonts w:ascii="Times New Roman" w:eastAsia="Times New Roman" w:hAnsi="Times New Roman"/>
          <w:sz w:val="22"/>
        </w:rPr>
        <w:t xml:space="preserve"> Il Sindaco ed il Vice-Sindaco dei ragazzi restano in carica per un anno, ciò al fine di concedere formanti esperienze ad un numero quanto più numeroso di studenti. Chi ha ricoperto per due mandati consecutivi la carica di Sindaco del Consiglio dei ragazzi, allo scadere del secondo mandato non è rieleggibile alla medesima carica.</w:t>
      </w:r>
    </w:p>
    <w:p w14:paraId="0B1719C1" w14:textId="77777777" w:rsidR="00EE162F" w:rsidRDefault="00EE162F" w:rsidP="00EE162F">
      <w:pPr>
        <w:spacing w:line="254" w:lineRule="exact"/>
        <w:rPr>
          <w:rFonts w:ascii="Times New Roman" w:eastAsia="Times New Roman" w:hAnsi="Times New Roman"/>
        </w:rPr>
      </w:pPr>
    </w:p>
    <w:p w14:paraId="1043B3B1"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7</w:t>
      </w:r>
    </w:p>
    <w:p w14:paraId="10515815" w14:textId="77777777" w:rsidR="00EE162F" w:rsidRDefault="00EE162F" w:rsidP="00EE162F">
      <w:pPr>
        <w:spacing w:line="258" w:lineRule="exact"/>
        <w:rPr>
          <w:rFonts w:ascii="Times New Roman" w:eastAsia="Times New Roman" w:hAnsi="Times New Roman"/>
        </w:rPr>
      </w:pPr>
    </w:p>
    <w:p w14:paraId="1BACDBBF"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 xml:space="preserve">Poteri del Baby Sindaco e del Vice Sindaco dei ragazzi </w:t>
      </w:r>
      <w:r w:rsidRPr="00594828">
        <w:rPr>
          <w:rFonts w:ascii="Times New Roman" w:eastAsia="Times New Roman" w:hAnsi="Times New Roman"/>
          <w:b/>
          <w:i/>
          <w:sz w:val="22"/>
        </w:rPr>
        <w:t>e degli assessori</w:t>
      </w:r>
    </w:p>
    <w:p w14:paraId="5176F81E" w14:textId="77777777" w:rsidR="00EE162F" w:rsidRDefault="00EE162F" w:rsidP="00EE162F">
      <w:pPr>
        <w:spacing w:line="257" w:lineRule="exact"/>
        <w:rPr>
          <w:rFonts w:ascii="Times New Roman" w:eastAsia="Times New Roman" w:hAnsi="Times New Roman"/>
        </w:rPr>
      </w:pPr>
    </w:p>
    <w:p w14:paraId="5C19668C" w14:textId="77777777" w:rsidR="00EE162F" w:rsidRPr="00E6495C" w:rsidRDefault="00EE162F" w:rsidP="00EE162F">
      <w:pPr>
        <w:spacing w:line="239" w:lineRule="auto"/>
        <w:jc w:val="both"/>
        <w:rPr>
          <w:rFonts w:ascii="Times New Roman" w:eastAsia="Times New Roman" w:hAnsi="Times New Roman" w:cs="Times New Roman"/>
          <w:sz w:val="22"/>
        </w:rPr>
      </w:pPr>
      <w:r>
        <w:rPr>
          <w:rFonts w:ascii="Times New Roman" w:eastAsia="Times New Roman" w:hAnsi="Times New Roman"/>
          <w:sz w:val="22"/>
        </w:rPr>
        <w:t xml:space="preserve">Il Sindaco del Consiglio Comunale dei ragazzi ha funzioni di raccordo all’interno dell’assemblea consiliare. Sentite le proposte dei rappresentanti, avrà il compito di affiancare il Sindaco di Francofonte nella programmazione delle iniziative rivolte ai giovanissimi, nonché di coordinare i lavori dell’organismo. Il Sindaco indossa un tricolore nelle cerimonie ufficiali alle quali presenzi in tale sua qualità. Convoca dandone comunicazione almeno cinque giorni prima il consiglio comunale dei ragazzi, determinando la data d’intesa con il dirigente scolastico, ovvero suo delegato che controfirma per approvazione la proposta. Le funzioni di Sindaco sono assunte, in sua assenza, per qualsiasi impedimento, dal Vice-Sindaco. </w:t>
      </w:r>
      <w:r w:rsidRPr="00594828">
        <w:rPr>
          <w:rFonts w:ascii="Times New Roman" w:eastAsia="Times New Roman" w:hAnsi="Times New Roman"/>
          <w:sz w:val="22"/>
        </w:rPr>
        <w:t xml:space="preserve">I Consiglieri di autocandidano al ruolo di Assessore. </w:t>
      </w:r>
      <w:r w:rsidRPr="00594828">
        <w:rPr>
          <w:rFonts w:ascii="Times New Roman" w:eastAsia="Times New Roman" w:hAnsi="Times New Roman" w:cs="Times New Roman"/>
          <w:sz w:val="22"/>
        </w:rPr>
        <w:t>È compito del Sindaco scegliere e nominare i tre Assessori. Ogni Consigliere può essere eletto in uno solo dei tre assessorati. La Giunta avrà il compito di collaborare con il Sindaco alla realizzazione dei programmi approvati dal CCR.</w:t>
      </w:r>
    </w:p>
    <w:p w14:paraId="557FE5EB" w14:textId="77777777" w:rsidR="00EE162F" w:rsidRDefault="00EE162F" w:rsidP="00EE162F">
      <w:pPr>
        <w:spacing w:line="252" w:lineRule="exact"/>
        <w:rPr>
          <w:rFonts w:ascii="Times New Roman" w:eastAsia="Times New Roman" w:hAnsi="Times New Roman" w:cs="Times New Roman"/>
        </w:rPr>
      </w:pPr>
    </w:p>
    <w:p w14:paraId="26A45924" w14:textId="77777777" w:rsidR="00EE162F" w:rsidRDefault="00EE162F" w:rsidP="00EE162F">
      <w:pPr>
        <w:spacing w:line="252" w:lineRule="exact"/>
        <w:rPr>
          <w:rFonts w:ascii="Times New Roman" w:eastAsia="Times New Roman" w:hAnsi="Times New Roman" w:cs="Times New Roman"/>
        </w:rPr>
      </w:pPr>
    </w:p>
    <w:p w14:paraId="09FC7BB8" w14:textId="77777777" w:rsidR="00EE162F" w:rsidRPr="00E6495C" w:rsidRDefault="00EE162F" w:rsidP="00EE162F">
      <w:pPr>
        <w:spacing w:line="252" w:lineRule="exact"/>
        <w:rPr>
          <w:rFonts w:ascii="Times New Roman" w:eastAsia="Times New Roman" w:hAnsi="Times New Roman" w:cs="Times New Roman"/>
        </w:rPr>
      </w:pPr>
    </w:p>
    <w:p w14:paraId="3622F9D1"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8</w:t>
      </w:r>
    </w:p>
    <w:p w14:paraId="76D694B3" w14:textId="77777777" w:rsidR="00EE162F" w:rsidRPr="008A497B" w:rsidRDefault="00EE162F" w:rsidP="00EE162F">
      <w:pPr>
        <w:spacing w:line="258" w:lineRule="exact"/>
        <w:rPr>
          <w:rFonts w:ascii="Times New Roman" w:eastAsia="Times New Roman" w:hAnsi="Times New Roman"/>
          <w:b/>
          <w:bCs/>
        </w:rPr>
      </w:pPr>
    </w:p>
    <w:p w14:paraId="211385B3"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Svolgimento delle sedute del consiglio comunale dei ragazzi e partecipanti</w:t>
      </w:r>
    </w:p>
    <w:p w14:paraId="04FCE272" w14:textId="77777777" w:rsidR="00EE162F" w:rsidRDefault="00EE162F" w:rsidP="00EE162F">
      <w:pPr>
        <w:spacing w:line="257" w:lineRule="exact"/>
        <w:rPr>
          <w:rFonts w:ascii="Times New Roman" w:eastAsia="Times New Roman" w:hAnsi="Times New Roman"/>
        </w:rPr>
      </w:pPr>
    </w:p>
    <w:p w14:paraId="7487EEA7" w14:textId="77777777" w:rsidR="00EE162F" w:rsidRDefault="00EE162F" w:rsidP="00EE162F">
      <w:pPr>
        <w:spacing w:line="238" w:lineRule="auto"/>
        <w:jc w:val="both"/>
        <w:rPr>
          <w:rFonts w:ascii="Times New Roman" w:eastAsia="Times New Roman" w:hAnsi="Times New Roman"/>
          <w:sz w:val="22"/>
        </w:rPr>
      </w:pPr>
      <w:r>
        <w:rPr>
          <w:rFonts w:ascii="Times New Roman" w:eastAsia="Times New Roman" w:hAnsi="Times New Roman"/>
          <w:sz w:val="22"/>
        </w:rPr>
        <w:t xml:space="preserve">Le sedute del Consiglio Comunale dei ragazzi sono pubbliche, e potranno svolgersi nella Sala del Consiglio </w:t>
      </w:r>
      <w:r w:rsidRPr="00594828">
        <w:rPr>
          <w:rFonts w:ascii="Times New Roman" w:eastAsia="Times New Roman" w:hAnsi="Times New Roman"/>
          <w:sz w:val="22"/>
        </w:rPr>
        <w:t>Comunale oppure nei locali del Secondo Istituto Comprensivo “Dante Alighieri”.</w:t>
      </w:r>
      <w:r>
        <w:rPr>
          <w:rFonts w:ascii="Times New Roman" w:eastAsia="Times New Roman" w:hAnsi="Times New Roman"/>
          <w:sz w:val="22"/>
        </w:rPr>
        <w:t xml:space="preserve">  Alle sedute prendono parte di diritto il Dirigente scolastico, ovvero suo delegato, il Sindaco della Amministrazione Comunale, ovvero il suo delegato, il Presidente del Consiglio o suo delegato. Nella prima seduta, dopo l’elezione del Sindaco dei ragazzi, questi propone all’assemblea la nomina di un consigliere con funzione di segretario verbalizzante, che dura in carica un anno. Nel corso delle sedute hanno diritto a richiedere la parola, ogni volta lo ritengano necessario, il dirigente scolastico, il Sindaco, il Presidente del Consiglio o loro delegati. Il loro parere non è vincolante.</w:t>
      </w:r>
    </w:p>
    <w:p w14:paraId="1DDB6233" w14:textId="77777777" w:rsidR="00EE162F" w:rsidRDefault="00EE162F" w:rsidP="00EE162F">
      <w:pPr>
        <w:spacing w:line="272" w:lineRule="auto"/>
        <w:jc w:val="both"/>
        <w:rPr>
          <w:rFonts w:ascii="Times New Roman" w:eastAsia="Times New Roman" w:hAnsi="Times New Roman"/>
          <w:sz w:val="22"/>
        </w:rPr>
      </w:pPr>
    </w:p>
    <w:p w14:paraId="0452F6CD"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9</w:t>
      </w:r>
    </w:p>
    <w:p w14:paraId="7DD2D9C1" w14:textId="77777777" w:rsidR="00EE162F" w:rsidRDefault="00EE162F" w:rsidP="00EE162F">
      <w:pPr>
        <w:spacing w:line="258" w:lineRule="exact"/>
        <w:rPr>
          <w:rFonts w:ascii="Times New Roman" w:eastAsia="Times New Roman" w:hAnsi="Times New Roman"/>
        </w:rPr>
      </w:pPr>
    </w:p>
    <w:p w14:paraId="1CF8C5AA"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Interventi in consiglio da parte di esterni</w:t>
      </w:r>
    </w:p>
    <w:p w14:paraId="0EC3CAAD" w14:textId="77777777" w:rsidR="00EE162F" w:rsidRDefault="00EE162F" w:rsidP="00EE162F">
      <w:pPr>
        <w:spacing w:line="257" w:lineRule="exact"/>
        <w:rPr>
          <w:rFonts w:ascii="Times New Roman" w:eastAsia="Times New Roman" w:hAnsi="Times New Roman"/>
        </w:rPr>
      </w:pPr>
    </w:p>
    <w:p w14:paraId="08430001" w14:textId="77777777" w:rsidR="00EE162F" w:rsidRDefault="00EE162F" w:rsidP="00EE162F">
      <w:pPr>
        <w:spacing w:line="237" w:lineRule="auto"/>
        <w:jc w:val="both"/>
        <w:rPr>
          <w:rFonts w:ascii="Times New Roman" w:eastAsia="Times New Roman" w:hAnsi="Times New Roman"/>
          <w:sz w:val="22"/>
        </w:rPr>
      </w:pPr>
      <w:r>
        <w:rPr>
          <w:rFonts w:ascii="Times New Roman" w:eastAsia="Times New Roman" w:hAnsi="Times New Roman"/>
          <w:sz w:val="22"/>
        </w:rPr>
        <w:t>Hanno facoltà di intervenire, richiedendone la paro la al Sindaco, per alzata di mano, gli alunni delle classi escluse dal consiglio comunale dei ragazzi, nonché gli alunni delle classi che partecipano e che non ne sono stati eletti quali rappresentanti. I predetti hanno la facoltà di sottoporre al vaglio del consiglio dei ragazzi proposte deliberative, nonché di esprimere pareri in merito agli argomenti discussi nelle sessioni di lavoro.</w:t>
      </w:r>
    </w:p>
    <w:p w14:paraId="0D63DFD6" w14:textId="77777777" w:rsidR="00EE162F" w:rsidRDefault="00EE162F" w:rsidP="00EE162F">
      <w:pPr>
        <w:spacing w:line="257" w:lineRule="exact"/>
        <w:rPr>
          <w:rFonts w:ascii="Times New Roman" w:eastAsia="Times New Roman" w:hAnsi="Times New Roman"/>
        </w:rPr>
      </w:pPr>
    </w:p>
    <w:p w14:paraId="4B8ED46E"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10</w:t>
      </w:r>
    </w:p>
    <w:p w14:paraId="417868F0" w14:textId="77777777" w:rsidR="00EE162F" w:rsidRPr="008A497B" w:rsidRDefault="00EE162F" w:rsidP="00EE162F">
      <w:pPr>
        <w:spacing w:line="258" w:lineRule="exact"/>
        <w:rPr>
          <w:rFonts w:ascii="Times New Roman" w:eastAsia="Times New Roman" w:hAnsi="Times New Roman"/>
          <w:b/>
          <w:bCs/>
        </w:rPr>
      </w:pPr>
    </w:p>
    <w:p w14:paraId="435E8505"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Competenze del Consiglio Comunale dei ragazzi</w:t>
      </w:r>
    </w:p>
    <w:p w14:paraId="1C21F5BF" w14:textId="77777777" w:rsidR="00EE162F" w:rsidRDefault="00EE162F" w:rsidP="00EE162F">
      <w:pPr>
        <w:spacing w:line="257" w:lineRule="exact"/>
        <w:rPr>
          <w:rFonts w:ascii="Times New Roman" w:eastAsia="Times New Roman" w:hAnsi="Times New Roman"/>
        </w:rPr>
      </w:pPr>
    </w:p>
    <w:p w14:paraId="5DDD6D90" w14:textId="77777777" w:rsidR="00EE162F" w:rsidRDefault="00EE162F" w:rsidP="00EE162F">
      <w:pPr>
        <w:spacing w:line="235" w:lineRule="auto"/>
        <w:jc w:val="both"/>
        <w:rPr>
          <w:rFonts w:ascii="Times New Roman" w:eastAsia="Times New Roman" w:hAnsi="Times New Roman"/>
          <w:sz w:val="22"/>
        </w:rPr>
      </w:pPr>
      <w:r>
        <w:rPr>
          <w:rFonts w:ascii="Times New Roman" w:eastAsia="Times New Roman" w:hAnsi="Times New Roman"/>
          <w:sz w:val="22"/>
        </w:rPr>
        <w:t>Il Consiglio Comunale dei ragazzi ha facoltà di esprimere pareri, opinioni e proposte rispetto ai seguenti argomenti:</w:t>
      </w:r>
    </w:p>
    <w:p w14:paraId="12C10A9A" w14:textId="77777777" w:rsidR="00EE162F" w:rsidRDefault="00EE162F" w:rsidP="00EE162F">
      <w:pPr>
        <w:spacing w:line="11" w:lineRule="exact"/>
        <w:rPr>
          <w:rFonts w:ascii="Times New Roman" w:eastAsia="Times New Roman" w:hAnsi="Times New Roman"/>
        </w:rPr>
      </w:pPr>
    </w:p>
    <w:p w14:paraId="12C06EE5" w14:textId="77777777" w:rsidR="00EE162F" w:rsidRDefault="00EE162F" w:rsidP="00EE162F">
      <w:pPr>
        <w:spacing w:line="0" w:lineRule="atLeast"/>
        <w:ind w:left="360"/>
        <w:rPr>
          <w:rFonts w:ascii="Times New Roman" w:eastAsia="Garamond" w:hAnsi="Times New Roman" w:cs="Times New Roman"/>
          <w:sz w:val="22"/>
        </w:rPr>
      </w:pPr>
      <w:r>
        <w:rPr>
          <w:rFonts w:ascii="Times New Roman" w:eastAsia="Garamond" w:hAnsi="Times New Roman" w:cs="Times New Roman"/>
          <w:sz w:val="22"/>
        </w:rPr>
        <w:t>Politiche scolastiche</w:t>
      </w:r>
    </w:p>
    <w:p w14:paraId="7B6AFC76" w14:textId="77777777" w:rsidR="00EE162F" w:rsidRDefault="00EE162F" w:rsidP="00EE162F">
      <w:pPr>
        <w:spacing w:line="0" w:lineRule="atLeast"/>
        <w:ind w:left="360"/>
        <w:rPr>
          <w:rFonts w:ascii="Times New Roman" w:eastAsia="Garamond" w:hAnsi="Times New Roman" w:cs="Times New Roman"/>
          <w:sz w:val="22"/>
        </w:rPr>
      </w:pPr>
      <w:r>
        <w:rPr>
          <w:rFonts w:ascii="Times New Roman" w:eastAsia="Garamond" w:hAnsi="Times New Roman" w:cs="Times New Roman"/>
          <w:sz w:val="22"/>
        </w:rPr>
        <w:t>Politiche ambientali</w:t>
      </w:r>
    </w:p>
    <w:p w14:paraId="526440B0" w14:textId="77777777" w:rsidR="00EE162F" w:rsidRDefault="00EE162F" w:rsidP="00EE162F">
      <w:pPr>
        <w:spacing w:line="0" w:lineRule="atLeast"/>
        <w:ind w:left="360"/>
        <w:rPr>
          <w:rFonts w:ascii="Times New Roman" w:eastAsia="Garamond" w:hAnsi="Times New Roman" w:cs="Times New Roman"/>
          <w:sz w:val="22"/>
        </w:rPr>
      </w:pPr>
      <w:r>
        <w:rPr>
          <w:rFonts w:ascii="Times New Roman" w:eastAsia="Garamond" w:hAnsi="Times New Roman" w:cs="Times New Roman"/>
          <w:sz w:val="22"/>
        </w:rPr>
        <w:t>Tempo libero</w:t>
      </w:r>
    </w:p>
    <w:p w14:paraId="6B1289A9" w14:textId="77777777" w:rsidR="00EE162F" w:rsidRDefault="00EE162F" w:rsidP="00EE162F">
      <w:pPr>
        <w:spacing w:line="0" w:lineRule="atLeast"/>
        <w:ind w:left="360"/>
        <w:rPr>
          <w:rFonts w:ascii="Times New Roman" w:eastAsia="Garamond" w:hAnsi="Times New Roman" w:cs="Times New Roman"/>
          <w:sz w:val="22"/>
        </w:rPr>
      </w:pPr>
      <w:r>
        <w:rPr>
          <w:rFonts w:ascii="Times New Roman" w:eastAsia="Garamond" w:hAnsi="Times New Roman" w:cs="Times New Roman"/>
          <w:sz w:val="22"/>
        </w:rPr>
        <w:t>Giochi</w:t>
      </w:r>
    </w:p>
    <w:p w14:paraId="4137FD8C" w14:textId="77777777" w:rsidR="00EE162F" w:rsidRPr="00957B6B" w:rsidRDefault="00EE162F" w:rsidP="00EE162F">
      <w:pPr>
        <w:spacing w:line="0" w:lineRule="atLeast"/>
        <w:ind w:left="360"/>
        <w:rPr>
          <w:rFonts w:ascii="Times New Roman" w:eastAsia="Garamond" w:hAnsi="Times New Roman" w:cs="Times New Roman"/>
          <w:sz w:val="22"/>
        </w:rPr>
      </w:pPr>
      <w:r>
        <w:rPr>
          <w:rFonts w:ascii="Times New Roman" w:eastAsia="Garamond" w:hAnsi="Times New Roman" w:cs="Times New Roman"/>
          <w:sz w:val="22"/>
        </w:rPr>
        <w:t>Sport</w:t>
      </w:r>
    </w:p>
    <w:p w14:paraId="1C06C618" w14:textId="77777777" w:rsidR="00EE162F" w:rsidRDefault="00EE162F" w:rsidP="00EE162F">
      <w:pPr>
        <w:spacing w:line="241" w:lineRule="exact"/>
        <w:rPr>
          <w:rFonts w:ascii="Times New Roman" w:eastAsia="Times New Roman" w:hAnsi="Times New Roman"/>
        </w:rPr>
      </w:pPr>
    </w:p>
    <w:p w14:paraId="4AEA3F37"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11</w:t>
      </w:r>
    </w:p>
    <w:p w14:paraId="1787F92D" w14:textId="77777777" w:rsidR="00EE162F" w:rsidRDefault="00EE162F" w:rsidP="00EE162F">
      <w:pPr>
        <w:spacing w:line="258" w:lineRule="exact"/>
        <w:rPr>
          <w:rFonts w:ascii="Times New Roman" w:eastAsia="Times New Roman" w:hAnsi="Times New Roman"/>
        </w:rPr>
      </w:pPr>
    </w:p>
    <w:p w14:paraId="566EDECE"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Deliberazioni del Consiglio Comunale dei ragazzi</w:t>
      </w:r>
    </w:p>
    <w:p w14:paraId="76666C29" w14:textId="77777777" w:rsidR="00EE162F" w:rsidRDefault="00EE162F" w:rsidP="00EE162F">
      <w:pPr>
        <w:spacing w:line="246" w:lineRule="exact"/>
        <w:rPr>
          <w:rFonts w:ascii="Times New Roman" w:eastAsia="Times New Roman" w:hAnsi="Times New Roman"/>
        </w:rPr>
      </w:pPr>
    </w:p>
    <w:p w14:paraId="52504D3D" w14:textId="77777777" w:rsidR="00EE162F" w:rsidRDefault="00EE162F" w:rsidP="00EE162F">
      <w:pPr>
        <w:spacing w:line="0" w:lineRule="atLeast"/>
        <w:rPr>
          <w:rFonts w:ascii="Times New Roman" w:eastAsia="Times New Roman" w:hAnsi="Times New Roman"/>
          <w:sz w:val="22"/>
        </w:rPr>
      </w:pPr>
      <w:r>
        <w:rPr>
          <w:rFonts w:ascii="Times New Roman" w:eastAsia="Times New Roman" w:hAnsi="Times New Roman"/>
          <w:sz w:val="22"/>
        </w:rPr>
        <w:t>Le decisioni del Consiglio comunale dei ragazzi possono consistere in:</w:t>
      </w:r>
    </w:p>
    <w:p w14:paraId="6DB0102C" w14:textId="77777777" w:rsidR="00EE162F" w:rsidRDefault="00EE162F" w:rsidP="00EE162F">
      <w:pPr>
        <w:spacing w:line="10" w:lineRule="exact"/>
        <w:rPr>
          <w:rFonts w:ascii="Times New Roman" w:eastAsia="Times New Roman" w:hAnsi="Times New Roman"/>
        </w:rPr>
      </w:pPr>
    </w:p>
    <w:p w14:paraId="16696139" w14:textId="77777777" w:rsidR="00EE162F" w:rsidRDefault="00EE162F" w:rsidP="00EE162F">
      <w:pPr>
        <w:spacing w:line="251" w:lineRule="auto"/>
        <w:ind w:left="700" w:right="4100"/>
        <w:rPr>
          <w:rFonts w:ascii="Times New Roman" w:eastAsia="Times New Roman" w:hAnsi="Times New Roman"/>
          <w:sz w:val="21"/>
        </w:rPr>
      </w:pPr>
      <w:r>
        <w:rPr>
          <w:rFonts w:ascii="Times New Roman" w:eastAsia="Times New Roman" w:hAnsi="Times New Roman"/>
          <w:sz w:val="21"/>
        </w:rPr>
        <w:t>Proposte e progetti da sottoporre agli Organi Comunali Idee ed opinioni su avvenimenti o fatti di attualità</w:t>
      </w:r>
    </w:p>
    <w:p w14:paraId="63C37749" w14:textId="77777777" w:rsidR="00EE162F" w:rsidRDefault="00EE162F" w:rsidP="00EE162F">
      <w:pPr>
        <w:spacing w:line="1" w:lineRule="exact"/>
        <w:rPr>
          <w:rFonts w:ascii="Times New Roman" w:eastAsia="Times New Roman" w:hAnsi="Times New Roman"/>
        </w:rPr>
      </w:pPr>
    </w:p>
    <w:p w14:paraId="5CC41278" w14:textId="77777777" w:rsidR="00EE162F" w:rsidRDefault="00EE162F" w:rsidP="00EE162F">
      <w:pPr>
        <w:spacing w:line="235" w:lineRule="auto"/>
        <w:ind w:left="700" w:right="1480"/>
        <w:rPr>
          <w:rFonts w:ascii="Times New Roman" w:eastAsia="Times New Roman" w:hAnsi="Times New Roman"/>
          <w:sz w:val="22"/>
        </w:rPr>
      </w:pPr>
      <w:r>
        <w:rPr>
          <w:rFonts w:ascii="Times New Roman" w:eastAsia="Times New Roman" w:hAnsi="Times New Roman"/>
          <w:sz w:val="22"/>
        </w:rPr>
        <w:t>Richieste di attenzione su particolari problemi ad Amministrazioni e Istituzioni varie Relazioni sui risultati delle ricerche effettuate</w:t>
      </w:r>
    </w:p>
    <w:p w14:paraId="69057576" w14:textId="77777777" w:rsidR="00EE162F" w:rsidRDefault="00EE162F" w:rsidP="00EE162F">
      <w:pPr>
        <w:spacing w:line="9" w:lineRule="exact"/>
        <w:rPr>
          <w:rFonts w:ascii="Times New Roman" w:eastAsia="Times New Roman" w:hAnsi="Times New Roman"/>
        </w:rPr>
      </w:pPr>
    </w:p>
    <w:p w14:paraId="117810FA" w14:textId="77777777" w:rsidR="00EE162F" w:rsidRDefault="00EE162F" w:rsidP="00EE162F">
      <w:pPr>
        <w:spacing w:line="236" w:lineRule="auto"/>
        <w:jc w:val="both"/>
        <w:rPr>
          <w:rFonts w:ascii="Times New Roman" w:eastAsia="Times New Roman" w:hAnsi="Times New Roman"/>
          <w:sz w:val="22"/>
        </w:rPr>
      </w:pPr>
      <w:r>
        <w:rPr>
          <w:rFonts w:ascii="Times New Roman" w:eastAsia="Times New Roman" w:hAnsi="Times New Roman"/>
          <w:sz w:val="22"/>
        </w:rPr>
        <w:t>Le sedute sono ritenute valide se i consiglieri presenti sono la maggioranza assoluta. Le deliberazioni sono valide se approvate con il voto favorevole della metà più uno dei partecipanti.</w:t>
      </w:r>
    </w:p>
    <w:p w14:paraId="463009E2" w14:textId="77777777" w:rsidR="00EE162F" w:rsidRDefault="00EE162F" w:rsidP="00EE162F">
      <w:pPr>
        <w:spacing w:line="255" w:lineRule="exact"/>
        <w:rPr>
          <w:rFonts w:ascii="Times New Roman" w:eastAsia="Times New Roman" w:hAnsi="Times New Roman"/>
        </w:rPr>
      </w:pPr>
    </w:p>
    <w:p w14:paraId="3BF7EC62"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12</w:t>
      </w:r>
    </w:p>
    <w:p w14:paraId="313437CE" w14:textId="77777777" w:rsidR="00EE162F" w:rsidRDefault="00EE162F" w:rsidP="00EE162F">
      <w:pPr>
        <w:spacing w:line="258" w:lineRule="exact"/>
        <w:rPr>
          <w:rFonts w:ascii="Times New Roman" w:eastAsia="Times New Roman" w:hAnsi="Times New Roman"/>
        </w:rPr>
      </w:pPr>
    </w:p>
    <w:p w14:paraId="3B4DA943"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Calendario delle attività del Consiglio Comunale de i ragazzi</w:t>
      </w:r>
    </w:p>
    <w:p w14:paraId="2D63377F" w14:textId="77777777" w:rsidR="00EE162F" w:rsidRDefault="00EE162F" w:rsidP="00EE162F">
      <w:pPr>
        <w:spacing w:line="254" w:lineRule="exact"/>
        <w:rPr>
          <w:rFonts w:ascii="Times New Roman" w:eastAsia="Times New Roman" w:hAnsi="Times New Roman"/>
        </w:rPr>
      </w:pPr>
    </w:p>
    <w:p w14:paraId="5254D9E7" w14:textId="77777777" w:rsidR="00EE162F" w:rsidRDefault="00EE162F" w:rsidP="00EE162F">
      <w:pPr>
        <w:spacing w:line="238" w:lineRule="auto"/>
        <w:jc w:val="both"/>
        <w:rPr>
          <w:rFonts w:ascii="Times New Roman" w:eastAsia="Times New Roman" w:hAnsi="Times New Roman"/>
          <w:sz w:val="22"/>
        </w:rPr>
      </w:pPr>
      <w:r>
        <w:rPr>
          <w:rFonts w:ascii="Times New Roman" w:eastAsia="Times New Roman" w:hAnsi="Times New Roman"/>
          <w:sz w:val="22"/>
        </w:rPr>
        <w:t>Il calendario delle attività viene stabilito per la prima volta dal Consiglio Comunale, che ne convoca la prima seduta, e successivamente dal Sindaco del consiglio comunale dei ragazzi che lo determina in accordo con il corpo docente, con scadenza trimestrale. L’attività annuale si conclude, nel mese di giugno con una seduta allargata del Consiglio Comunale dei Ragazzi per un confronto sull’andamento dell’anno.</w:t>
      </w:r>
    </w:p>
    <w:p w14:paraId="1C3859CC" w14:textId="77777777" w:rsidR="00EE162F" w:rsidRPr="00B64086" w:rsidRDefault="00EE162F" w:rsidP="00EE162F">
      <w:pPr>
        <w:spacing w:line="238" w:lineRule="auto"/>
        <w:jc w:val="both"/>
        <w:rPr>
          <w:rFonts w:ascii="Times New Roman" w:eastAsia="Times New Roman" w:hAnsi="Times New Roman"/>
          <w:sz w:val="22"/>
        </w:rPr>
      </w:pPr>
      <w:r w:rsidRPr="00594828">
        <w:rPr>
          <w:rFonts w:ascii="Times New Roman" w:eastAsia="Times New Roman" w:hAnsi="Times New Roman"/>
          <w:sz w:val="22"/>
        </w:rPr>
        <w:lastRenderedPageBreak/>
        <w:t>Si prevedono tra le attività da svolgere anche incontri con le Istituzioni locali, regionali e nazionali attraverso la partecipazione a visite d’istruzione e gemellaggi con altri CCR regionali o nazionali.</w:t>
      </w:r>
    </w:p>
    <w:p w14:paraId="38D9A9A5" w14:textId="77777777" w:rsidR="00EE162F" w:rsidRDefault="00EE162F" w:rsidP="00EE162F">
      <w:pPr>
        <w:spacing w:line="0" w:lineRule="atLeast"/>
        <w:ind w:right="20"/>
        <w:jc w:val="center"/>
        <w:rPr>
          <w:rFonts w:ascii="Times New Roman" w:eastAsia="Times New Roman" w:hAnsi="Times New Roman"/>
          <w:sz w:val="22"/>
        </w:rPr>
      </w:pPr>
    </w:p>
    <w:p w14:paraId="114E042C"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13</w:t>
      </w:r>
    </w:p>
    <w:p w14:paraId="7902CEAB" w14:textId="77777777" w:rsidR="00EE162F" w:rsidRDefault="00EE162F" w:rsidP="00EE162F">
      <w:pPr>
        <w:spacing w:line="258" w:lineRule="exact"/>
        <w:rPr>
          <w:rFonts w:ascii="Times New Roman" w:eastAsia="Times New Roman" w:hAnsi="Times New Roman"/>
        </w:rPr>
      </w:pPr>
    </w:p>
    <w:p w14:paraId="7BBF6948" w14:textId="77777777" w:rsidR="00EE162F" w:rsidRDefault="00EE162F" w:rsidP="00EE162F">
      <w:pPr>
        <w:spacing w:line="0" w:lineRule="atLeast"/>
        <w:jc w:val="center"/>
        <w:rPr>
          <w:rFonts w:ascii="Times New Roman" w:eastAsia="Times New Roman" w:hAnsi="Times New Roman"/>
          <w:b/>
          <w:i/>
          <w:sz w:val="22"/>
        </w:rPr>
      </w:pPr>
      <w:r>
        <w:rPr>
          <w:rFonts w:ascii="Times New Roman" w:eastAsia="Times New Roman" w:hAnsi="Times New Roman"/>
          <w:b/>
          <w:i/>
          <w:sz w:val="22"/>
        </w:rPr>
        <w:t>Ruolo degli Amministratori e degli Uffici Comunali</w:t>
      </w:r>
    </w:p>
    <w:p w14:paraId="7936F666" w14:textId="77777777" w:rsidR="00EE162F" w:rsidRDefault="00EE162F" w:rsidP="00EE162F">
      <w:pPr>
        <w:spacing w:line="257" w:lineRule="exact"/>
        <w:rPr>
          <w:rFonts w:ascii="Times New Roman" w:eastAsia="Times New Roman" w:hAnsi="Times New Roman"/>
        </w:rPr>
      </w:pPr>
    </w:p>
    <w:p w14:paraId="4C97A203" w14:textId="77777777" w:rsidR="00EE162F" w:rsidRDefault="00EE162F" w:rsidP="00EE162F">
      <w:pPr>
        <w:spacing w:line="237" w:lineRule="auto"/>
        <w:jc w:val="both"/>
        <w:rPr>
          <w:rFonts w:ascii="Times New Roman" w:eastAsia="Times New Roman" w:hAnsi="Times New Roman"/>
          <w:sz w:val="22"/>
        </w:rPr>
      </w:pPr>
      <w:r>
        <w:rPr>
          <w:rFonts w:ascii="Times New Roman" w:eastAsia="Times New Roman" w:hAnsi="Times New Roman"/>
          <w:sz w:val="22"/>
        </w:rPr>
        <w:t>Sindaco, Giunta e Consiglio Comunale assicurano la massima disponibilità possibile al Consiglio comunale dei ragazzi per chiarire gli elementi programmatici della loro attività e spiegare le motivazioni delle scelte dell’Amministrazione, particolarmente allorquando siano disattesi gli indirizzi forniti dal Consiglio comunale dei ragazzi.</w:t>
      </w:r>
    </w:p>
    <w:p w14:paraId="702F29C6" w14:textId="77777777" w:rsidR="00EE162F" w:rsidRDefault="00EE162F" w:rsidP="00EE162F">
      <w:pPr>
        <w:spacing w:line="14" w:lineRule="exact"/>
        <w:rPr>
          <w:rFonts w:ascii="Times New Roman" w:eastAsia="Times New Roman" w:hAnsi="Times New Roman"/>
        </w:rPr>
      </w:pPr>
    </w:p>
    <w:p w14:paraId="5C628538" w14:textId="77777777" w:rsidR="00EE162F" w:rsidRDefault="00EE162F" w:rsidP="00EE162F">
      <w:pPr>
        <w:spacing w:line="235" w:lineRule="auto"/>
        <w:jc w:val="both"/>
        <w:rPr>
          <w:rFonts w:ascii="Times New Roman" w:eastAsia="Times New Roman" w:hAnsi="Times New Roman"/>
          <w:sz w:val="22"/>
        </w:rPr>
      </w:pPr>
      <w:r>
        <w:rPr>
          <w:rFonts w:ascii="Times New Roman" w:eastAsia="Times New Roman" w:hAnsi="Times New Roman"/>
          <w:sz w:val="22"/>
        </w:rPr>
        <w:t>Potenzialmente tutti gli uffici comunali possono essere interessati all’esame ed all’attuazione delle proposte del Consiglio Comunale dei ragazzi.</w:t>
      </w:r>
    </w:p>
    <w:p w14:paraId="4A9D8B96" w14:textId="77777777" w:rsidR="00EE162F" w:rsidRPr="00E6495C" w:rsidRDefault="00EE162F" w:rsidP="00EE162F">
      <w:pPr>
        <w:jc w:val="both"/>
        <w:rPr>
          <w:rFonts w:ascii="Times New Roman" w:hAnsi="Times New Roman" w:cs="Times New Roman"/>
          <w:sz w:val="22"/>
          <w:szCs w:val="22"/>
        </w:rPr>
      </w:pPr>
      <w:r w:rsidRPr="00594828">
        <w:rPr>
          <w:rFonts w:ascii="Times New Roman" w:hAnsi="Times New Roman" w:cs="Times New Roman"/>
          <w:sz w:val="22"/>
          <w:szCs w:val="22"/>
        </w:rPr>
        <w:t>L’Amministrazione Comunale di Francofonte, compatibilmente con la disponibilità finanziaria, si impegna a prevedere nel proprio bilancio un apposito stanziamento specifico a cui si potrà attingere per le iniziative e attività promosse dal CCR e per tutte le attività scolastiche collaterali, con le modalità del contributo annuo da rendicontare all’Amministrazione Comunale. L’Amministrazione Comunale potrà individuare anche altre forme di finanziamento nelle forme previste dai propri regolamenti e dalla normativa vigente.</w:t>
      </w:r>
    </w:p>
    <w:p w14:paraId="1900D5F5" w14:textId="77777777" w:rsidR="00EE162F" w:rsidRDefault="00EE162F" w:rsidP="00EE162F">
      <w:pPr>
        <w:spacing w:line="255" w:lineRule="exact"/>
        <w:rPr>
          <w:rFonts w:ascii="Times New Roman" w:eastAsia="Times New Roman" w:hAnsi="Times New Roman"/>
        </w:rPr>
      </w:pPr>
    </w:p>
    <w:p w14:paraId="501CD106" w14:textId="77777777" w:rsidR="00EE162F" w:rsidRDefault="00EE162F" w:rsidP="00EE162F">
      <w:pPr>
        <w:spacing w:line="255" w:lineRule="exact"/>
        <w:rPr>
          <w:rFonts w:ascii="Times New Roman" w:eastAsia="Times New Roman" w:hAnsi="Times New Roman"/>
        </w:rPr>
      </w:pPr>
    </w:p>
    <w:p w14:paraId="7C8BB5C8" w14:textId="77777777" w:rsidR="00EE162F" w:rsidRPr="008A497B" w:rsidRDefault="00EE162F" w:rsidP="00EE162F">
      <w:pPr>
        <w:spacing w:line="0" w:lineRule="atLeast"/>
        <w:ind w:right="20"/>
        <w:jc w:val="center"/>
        <w:rPr>
          <w:rFonts w:ascii="Times New Roman" w:eastAsia="Times New Roman" w:hAnsi="Times New Roman"/>
          <w:b/>
          <w:bCs/>
          <w:sz w:val="22"/>
        </w:rPr>
      </w:pPr>
      <w:r w:rsidRPr="008A497B">
        <w:rPr>
          <w:rFonts w:ascii="Times New Roman" w:eastAsia="Times New Roman" w:hAnsi="Times New Roman"/>
          <w:b/>
          <w:bCs/>
          <w:sz w:val="22"/>
        </w:rPr>
        <w:t>Articolo 14</w:t>
      </w:r>
    </w:p>
    <w:p w14:paraId="16C9BB5C"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Attestato di partecipazione al CCR</w:t>
      </w:r>
    </w:p>
    <w:p w14:paraId="54257C15" w14:textId="77777777" w:rsidR="00EE162F" w:rsidRPr="00594828" w:rsidRDefault="00EE162F" w:rsidP="00EE162F">
      <w:pPr>
        <w:spacing w:line="0" w:lineRule="atLeast"/>
        <w:ind w:right="20"/>
        <w:rPr>
          <w:rFonts w:ascii="Times New Roman" w:eastAsia="Times New Roman" w:hAnsi="Times New Roman"/>
          <w:sz w:val="22"/>
        </w:rPr>
      </w:pPr>
    </w:p>
    <w:p w14:paraId="3D160C4B" w14:textId="77777777" w:rsidR="00EE162F" w:rsidRDefault="00EE162F" w:rsidP="00EE162F">
      <w:pPr>
        <w:spacing w:line="0" w:lineRule="atLeast"/>
        <w:ind w:right="20"/>
        <w:jc w:val="both"/>
        <w:rPr>
          <w:rFonts w:ascii="Times New Roman" w:eastAsia="Times New Roman" w:hAnsi="Times New Roman"/>
          <w:sz w:val="22"/>
        </w:rPr>
      </w:pPr>
      <w:r w:rsidRPr="00594828">
        <w:rPr>
          <w:rFonts w:ascii="Times New Roman" w:eastAsia="Times New Roman" w:hAnsi="Times New Roman"/>
          <w:sz w:val="22"/>
        </w:rPr>
        <w:t xml:space="preserve">Alla fine del mandato ad ogni Consigliere del CCR verrà rilasciato un attestato a firma </w:t>
      </w:r>
      <w:r>
        <w:rPr>
          <w:rFonts w:ascii="Times New Roman" w:eastAsia="Times New Roman" w:hAnsi="Times New Roman"/>
          <w:sz w:val="22"/>
        </w:rPr>
        <w:t xml:space="preserve">del Sindaco di </w:t>
      </w:r>
      <w:r w:rsidRPr="00594828">
        <w:rPr>
          <w:rFonts w:ascii="Times New Roman" w:eastAsia="Times New Roman" w:hAnsi="Times New Roman"/>
          <w:sz w:val="22"/>
        </w:rPr>
        <w:t>Francofonte e del Dirigente d’Istituto.</w:t>
      </w:r>
      <w:r>
        <w:rPr>
          <w:rFonts w:ascii="Times New Roman" w:eastAsia="Times New Roman" w:hAnsi="Times New Roman"/>
          <w:sz w:val="22"/>
        </w:rPr>
        <w:t xml:space="preserve">    </w:t>
      </w:r>
    </w:p>
    <w:p w14:paraId="11E26AD9" w14:textId="77777777" w:rsidR="00EE162F" w:rsidRDefault="00EE162F" w:rsidP="00EE162F">
      <w:pPr>
        <w:spacing w:line="0" w:lineRule="atLeast"/>
        <w:ind w:right="20"/>
        <w:jc w:val="both"/>
        <w:rPr>
          <w:rFonts w:ascii="Times New Roman" w:eastAsia="Times New Roman" w:hAnsi="Times New Roman"/>
          <w:sz w:val="22"/>
        </w:rPr>
      </w:pPr>
    </w:p>
    <w:p w14:paraId="3629B2E4" w14:textId="77777777" w:rsidR="00EE162F" w:rsidRPr="008A497B" w:rsidRDefault="00EE162F" w:rsidP="00EE162F">
      <w:pPr>
        <w:spacing w:line="229" w:lineRule="exact"/>
        <w:jc w:val="center"/>
        <w:rPr>
          <w:rFonts w:ascii="Times New Roman" w:eastAsia="Times New Roman" w:hAnsi="Times New Roman"/>
          <w:b/>
          <w:bCs/>
        </w:rPr>
      </w:pPr>
      <w:r w:rsidRPr="008A497B">
        <w:rPr>
          <w:rFonts w:ascii="Times New Roman" w:eastAsia="Times New Roman" w:hAnsi="Times New Roman"/>
          <w:b/>
          <w:bCs/>
        </w:rPr>
        <w:t>Art 15</w:t>
      </w:r>
    </w:p>
    <w:p w14:paraId="78C0A72C" w14:textId="77777777" w:rsidR="00EE162F" w:rsidRDefault="00EE162F" w:rsidP="00EE162F">
      <w:pPr>
        <w:spacing w:line="229" w:lineRule="exact"/>
        <w:jc w:val="center"/>
        <w:rPr>
          <w:rFonts w:ascii="Times New Roman" w:eastAsia="Times New Roman" w:hAnsi="Times New Roman"/>
        </w:rPr>
      </w:pPr>
    </w:p>
    <w:p w14:paraId="11DA34BB" w14:textId="77777777" w:rsidR="00EE162F" w:rsidRDefault="00EE162F" w:rsidP="00EE162F">
      <w:pPr>
        <w:spacing w:line="0" w:lineRule="atLeast"/>
        <w:ind w:right="20"/>
        <w:jc w:val="center"/>
        <w:rPr>
          <w:rFonts w:ascii="Times New Roman" w:eastAsia="Times New Roman" w:hAnsi="Times New Roman"/>
          <w:b/>
          <w:i/>
          <w:sz w:val="22"/>
        </w:rPr>
      </w:pPr>
      <w:r>
        <w:rPr>
          <w:rFonts w:ascii="Times New Roman" w:eastAsia="Times New Roman" w:hAnsi="Times New Roman"/>
          <w:b/>
          <w:i/>
          <w:sz w:val="22"/>
        </w:rPr>
        <w:t>Modifiche ed integrazioni al presente regolamento</w:t>
      </w:r>
    </w:p>
    <w:p w14:paraId="7B259337" w14:textId="77777777" w:rsidR="00EE162F" w:rsidRDefault="00EE162F" w:rsidP="00EE162F">
      <w:pPr>
        <w:spacing w:line="257" w:lineRule="exact"/>
        <w:rPr>
          <w:rFonts w:ascii="Times New Roman" w:eastAsia="Times New Roman" w:hAnsi="Times New Roman"/>
        </w:rPr>
      </w:pPr>
    </w:p>
    <w:p w14:paraId="6B8DA867" w14:textId="77777777" w:rsidR="00EE162F" w:rsidRPr="00EE162F" w:rsidRDefault="00EE162F" w:rsidP="00EE162F">
      <w:pPr>
        <w:spacing w:line="235" w:lineRule="auto"/>
      </w:pPr>
      <w:r>
        <w:rPr>
          <w:rFonts w:ascii="Times New Roman" w:eastAsia="Times New Roman" w:hAnsi="Times New Roman"/>
          <w:sz w:val="22"/>
        </w:rPr>
        <w:t>Il Consiglio comunale dei ragazzi può proporre al Consiglio Comunale di Francofonte le eventuali modifiche ed integrazioni del presente regolamento ove ne ravvisi l’opportunità.</w:t>
      </w:r>
    </w:p>
    <w:p w14:paraId="34826856" w14:textId="77777777" w:rsidR="00EB01F9" w:rsidRDefault="00EB01F9"/>
    <w:sectPr w:rsidR="00EB01F9" w:rsidSect="002F19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1190CDE6"/>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720930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2F"/>
    <w:rsid w:val="007071CA"/>
    <w:rsid w:val="008A497B"/>
    <w:rsid w:val="00B86BD7"/>
    <w:rsid w:val="00BA17FF"/>
    <w:rsid w:val="00C94CCC"/>
    <w:rsid w:val="00CA3E0F"/>
    <w:rsid w:val="00EB01F9"/>
    <w:rsid w:val="00EE16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2746"/>
  <w15:docId w15:val="{D1576284-CA5C-4F8E-9A98-94A82829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162F"/>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2086</Words>
  <Characters>11892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Utente</cp:lastModifiedBy>
  <cp:revision>2</cp:revision>
  <dcterms:created xsi:type="dcterms:W3CDTF">2024-11-05T12:23:00Z</dcterms:created>
  <dcterms:modified xsi:type="dcterms:W3CDTF">2024-11-05T12:23:00Z</dcterms:modified>
</cp:coreProperties>
</file>